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E98" w:rsidRPr="000B546D" w:rsidRDefault="00785AB3" w:rsidP="00F654E5">
      <w:r w:rsidRPr="000B546D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FA88E50" wp14:editId="50684E08">
                <wp:simplePos x="0" y="0"/>
                <wp:positionH relativeFrom="column">
                  <wp:posOffset>-2055495</wp:posOffset>
                </wp:positionH>
                <wp:positionV relativeFrom="paragraph">
                  <wp:posOffset>594995</wp:posOffset>
                </wp:positionV>
                <wp:extent cx="3801110" cy="6486525"/>
                <wp:effectExtent l="0" t="0" r="27940" b="28575"/>
                <wp:wrapNone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1110" cy="648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0A86" w:rsidRPr="00A73ADB" w:rsidRDefault="00662F65" w:rsidP="00570A86">
                            <w:pPr>
                              <w:spacing w:after="0"/>
                              <w:jc w:val="both"/>
                              <w:rPr>
                                <w:b/>
                                <w:color w:val="0066CC"/>
                                <w:sz w:val="20"/>
                                <w:szCs w:val="20"/>
                                <w:shd w:val="clear" w:color="auto" w:fill="FAFAFA"/>
                              </w:rPr>
                            </w:pPr>
                            <w:r>
                              <w:rPr>
                                <w:b/>
                                <w:color w:val="0066CC"/>
                                <w:sz w:val="20"/>
                                <w:szCs w:val="20"/>
                                <w:shd w:val="clear" w:color="auto" w:fill="FAFAFA"/>
                              </w:rPr>
                              <w:t>FACCIATE CONTINUE</w:t>
                            </w:r>
                          </w:p>
                          <w:p w:rsidR="00002A83" w:rsidRDefault="00002A83" w:rsidP="00570A86">
                            <w:pPr>
                              <w:spacing w:after="0"/>
                              <w:jc w:val="both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764C79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Quarant'anni di esperienza al Vostro servizio, dalla progettazione, alla posa in opera fino alla certificazione per il risparmio energetico: offriamo oggi servizio completo per la realizzazione di facciate continue, infissi speciali, strutture piramidali di copertura, </w:t>
                            </w:r>
                            <w:r w:rsidR="00662F65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lucernai, </w:t>
                            </w:r>
                            <w:r w:rsidRPr="00764C79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sistemi </w:t>
                            </w:r>
                            <w:proofErr w:type="spellStart"/>
                            <w:r w:rsidRPr="00764C79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domotici</w:t>
                            </w:r>
                            <w:proofErr w:type="spellEnd"/>
                            <w:r w:rsidR="00662F65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, di sicurezza</w:t>
                            </w:r>
                            <w:r w:rsidRPr="00764C79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</w:t>
                            </w:r>
                            <w:r w:rsidR="00CA2E99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per un miglior comfort abitativo</w:t>
                            </w:r>
                            <w:r w:rsidR="0077751C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.</w:t>
                            </w:r>
                          </w:p>
                          <w:p w:rsidR="00662F65" w:rsidRPr="00764C79" w:rsidRDefault="00662F65" w:rsidP="00570A86">
                            <w:pPr>
                              <w:spacing w:after="0"/>
                              <w:jc w:val="both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Grazie alla collaborazione con </w:t>
                            </w:r>
                            <w:proofErr w:type="spellStart"/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Schuco</w:t>
                            </w:r>
                            <w:proofErr w:type="spellEnd"/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possiamo proporre i migliori sistemi presenti sul mercato dell’involucro edilizio.</w:t>
                            </w:r>
                          </w:p>
                          <w:p w:rsidR="00662F65" w:rsidRDefault="00662F65" w:rsidP="00CA6E6A">
                            <w:pPr>
                              <w:spacing w:after="0"/>
                              <w:jc w:val="both"/>
                              <w:rPr>
                                <w:b/>
                                <w:color w:val="0066CC"/>
                                <w:sz w:val="20"/>
                                <w:szCs w:val="20"/>
                                <w:shd w:val="clear" w:color="auto" w:fill="FAFAFA"/>
                              </w:rPr>
                            </w:pPr>
                          </w:p>
                          <w:p w:rsidR="00764C79" w:rsidRPr="00A73ADB" w:rsidRDefault="00662F65" w:rsidP="00CA6E6A">
                            <w:pPr>
                              <w:spacing w:after="0"/>
                              <w:jc w:val="both"/>
                              <w:rPr>
                                <w:b/>
                                <w:color w:val="0066CC"/>
                                <w:sz w:val="20"/>
                                <w:szCs w:val="20"/>
                                <w:shd w:val="clear" w:color="auto" w:fill="FAFAFA"/>
                              </w:rPr>
                            </w:pPr>
                            <w:r>
                              <w:rPr>
                                <w:b/>
                                <w:color w:val="0066CC"/>
                                <w:sz w:val="20"/>
                                <w:szCs w:val="20"/>
                                <w:shd w:val="clear" w:color="auto" w:fill="FAFAFA"/>
                              </w:rPr>
                              <w:t>FACCIATE VENTILATE</w:t>
                            </w:r>
                          </w:p>
                          <w:p w:rsidR="00662F65" w:rsidRPr="00662F65" w:rsidRDefault="00662F65" w:rsidP="00662F65">
                            <w:pPr>
                              <w:shd w:val="clear" w:color="auto" w:fill="FFFFFF"/>
                              <w:spacing w:after="0" w:line="260" w:lineRule="atLeast"/>
                              <w:jc w:val="both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Il </w:t>
                            </w:r>
                            <w:r w:rsidRPr="00662F65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sistema che incontra le esigenze di un nuovo </w:t>
                            </w:r>
                            <w:proofErr w:type="spellStart"/>
                            <w:r w:rsidRPr="00662F65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concept</w:t>
                            </w:r>
                            <w:proofErr w:type="spellEnd"/>
                            <w:r w:rsidRPr="00662F65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architettonico, attento alla valorizzazione estetica degli edifici e al contempo al contenimento dei consumi energetici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.</w:t>
                            </w:r>
                          </w:p>
                          <w:p w:rsidR="00007F17" w:rsidRPr="00764C79" w:rsidRDefault="00662F65" w:rsidP="00662F65">
                            <w:pPr>
                              <w:shd w:val="clear" w:color="auto" w:fill="FFFFFF"/>
                              <w:spacing w:after="0" w:line="260" w:lineRule="atLeas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La ventilazione </w:t>
                            </w:r>
                            <w:r w:rsidRPr="00662F65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garantisce la traspirabilità dell’edificio e con l’ausilio di un idoneo strato di isolante si evita la generazione di ponti termici oltre a ridurre la dispersione di calore in inverno ed evitare un accumulo ancora maggiore dello stesso in estate, a tutto vantaggio del contenimento dei consumi energetici e del benessere delle persone che abitano l’edificio stesso.</w:t>
                            </w:r>
                          </w:p>
                          <w:p w:rsidR="00A041BB" w:rsidRPr="00785AB3" w:rsidRDefault="00A041BB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b/>
                                <w:sz w:val="20"/>
                              </w:rPr>
                            </w:pPr>
                          </w:p>
                          <w:p w:rsidR="00662F65" w:rsidRPr="00785AB3" w:rsidRDefault="00662F65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b/>
                                <w:color w:val="548DD4" w:themeColor="text2" w:themeTint="99"/>
                                <w:sz w:val="20"/>
                              </w:rPr>
                            </w:pPr>
                            <w:proofErr w:type="spellStart"/>
                            <w:r w:rsidRPr="00785AB3">
                              <w:rPr>
                                <w:rFonts w:cs="Arial"/>
                                <w:b/>
                                <w:color w:val="548DD4" w:themeColor="text2" w:themeTint="99"/>
                                <w:sz w:val="20"/>
                              </w:rPr>
                              <w:t>A</w:t>
                            </w:r>
                            <w:bookmarkStart w:id="0" w:name="_GoBack"/>
                            <w:bookmarkEnd w:id="0"/>
                            <w:r w:rsidRPr="00785AB3">
                              <w:rPr>
                                <w:rFonts w:cs="Arial"/>
                                <w:b/>
                                <w:color w:val="548DD4" w:themeColor="text2" w:themeTint="99"/>
                                <w:sz w:val="20"/>
                              </w:rPr>
                              <w:t>lucobond</w:t>
                            </w:r>
                            <w:proofErr w:type="spellEnd"/>
                          </w:p>
                          <w:p w:rsidR="00662F65" w:rsidRPr="00785AB3" w:rsidRDefault="00662F65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b/>
                                <w:color w:val="548DD4" w:themeColor="text2" w:themeTint="99"/>
                                <w:sz w:val="20"/>
                              </w:rPr>
                            </w:pPr>
                            <w:r w:rsidRPr="00785AB3">
                              <w:rPr>
                                <w:rFonts w:cs="Arial"/>
                                <w:color w:val="000000" w:themeColor="text1"/>
                                <w:sz w:val="18"/>
                                <w:szCs w:val="20"/>
                              </w:rPr>
                              <w:t>Il composito in alluminio da 4mm è sinonimo di qualità architettonica sostenibile e dei più alti standard realizzativi. Il materiale della facciata si distingue per le sue caratteristiche straordinarie, come l’assoluta planarità, la vasta gamma di finiture e colori, così come per l’estrema lavorabilità</w:t>
                            </w:r>
                            <w:r w:rsidRPr="00785AB3">
                              <w:rPr>
                                <w:rFonts w:cs="Arial"/>
                                <w:b/>
                                <w:color w:val="548DD4" w:themeColor="text2" w:themeTint="99"/>
                                <w:sz w:val="20"/>
                              </w:rPr>
                              <w:t>.</w:t>
                            </w:r>
                          </w:p>
                          <w:p w:rsidR="00662F65" w:rsidRPr="00785AB3" w:rsidRDefault="00662F65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b/>
                                <w:color w:val="548DD4" w:themeColor="text2" w:themeTint="99"/>
                                <w:sz w:val="20"/>
                              </w:rPr>
                            </w:pPr>
                          </w:p>
                          <w:p w:rsidR="00662F65" w:rsidRPr="00785AB3" w:rsidRDefault="00662F65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b/>
                                <w:color w:val="548DD4" w:themeColor="text2" w:themeTint="99"/>
                                <w:sz w:val="20"/>
                              </w:rPr>
                            </w:pPr>
                            <w:proofErr w:type="spellStart"/>
                            <w:r w:rsidRPr="00785AB3">
                              <w:rPr>
                                <w:rFonts w:cs="Arial"/>
                                <w:b/>
                                <w:color w:val="548DD4" w:themeColor="text2" w:themeTint="99"/>
                                <w:sz w:val="20"/>
                              </w:rPr>
                              <w:t>Prodema</w:t>
                            </w:r>
                            <w:proofErr w:type="spellEnd"/>
                          </w:p>
                          <w:p w:rsidR="00662F65" w:rsidRPr="00785AB3" w:rsidRDefault="00662F65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color w:val="000000" w:themeColor="text1"/>
                                <w:sz w:val="18"/>
                              </w:rPr>
                            </w:pPr>
                            <w:r w:rsidRPr="00785AB3">
                              <w:rPr>
                                <w:rFonts w:cs="Arial"/>
                                <w:color w:val="000000" w:themeColor="text1"/>
                                <w:sz w:val="18"/>
                              </w:rPr>
                              <w:t>Il composito in legno che conferisce tutto il calore estetico del legno naturale senza rinunciare alle migliori proprietà meccaniche quali la resistenza all’usura, agli urti e al</w:t>
                            </w:r>
                            <w:r w:rsidR="00B83764" w:rsidRPr="00785AB3">
                              <w:rPr>
                                <w:rFonts w:cs="Arial"/>
                                <w:color w:val="000000" w:themeColor="text1"/>
                                <w:sz w:val="18"/>
                              </w:rPr>
                              <w:t>la luce naturale.</w:t>
                            </w:r>
                          </w:p>
                          <w:p w:rsidR="00662F65" w:rsidRPr="00785AB3" w:rsidRDefault="00662F65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b/>
                                <w:color w:val="548DD4" w:themeColor="text2" w:themeTint="99"/>
                                <w:sz w:val="20"/>
                              </w:rPr>
                            </w:pPr>
                          </w:p>
                          <w:p w:rsidR="00662F65" w:rsidRPr="00785AB3" w:rsidRDefault="00662F65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b/>
                                <w:color w:val="548DD4" w:themeColor="text2" w:themeTint="99"/>
                                <w:sz w:val="20"/>
                              </w:rPr>
                            </w:pPr>
                            <w:r w:rsidRPr="00785AB3">
                              <w:rPr>
                                <w:rFonts w:cs="Arial"/>
                                <w:b/>
                                <w:color w:val="548DD4" w:themeColor="text2" w:themeTint="99"/>
                                <w:sz w:val="20"/>
                              </w:rPr>
                              <w:t>Marmo leggero</w:t>
                            </w:r>
                          </w:p>
                          <w:p w:rsidR="00662F65" w:rsidRPr="00785AB3" w:rsidRDefault="00785AB3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color w:val="000000" w:themeColor="text1"/>
                                <w:sz w:val="18"/>
                              </w:rPr>
                            </w:pPr>
                            <w:r w:rsidRPr="00785AB3">
                              <w:rPr>
                                <w:rFonts w:cs="Arial"/>
                                <w:color w:val="000000" w:themeColor="text1"/>
                                <w:sz w:val="18"/>
                              </w:rPr>
                              <w:t>La bellezza del marmo e granito naturale, la leggerezza e resistenza di un materiale concepito per l’aeronautica al servizio dell’involucro edil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18"/>
                              </w:rPr>
                              <w:t>izio</w:t>
                            </w:r>
                            <w:r w:rsidRPr="00785AB3">
                              <w:rPr>
                                <w:rFonts w:cs="Arial"/>
                                <w:color w:val="000000" w:themeColor="text1"/>
                                <w:sz w:val="18"/>
                              </w:rPr>
                              <w:t>.</w:t>
                            </w:r>
                          </w:p>
                          <w:p w:rsidR="00662F65" w:rsidRPr="00662F65" w:rsidRDefault="00662F65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b/>
                                <w:color w:val="548DD4" w:themeColor="text2" w:themeTint="99"/>
                              </w:rPr>
                            </w:pPr>
                          </w:p>
                          <w:p w:rsidR="00662F65" w:rsidRDefault="00662F65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b/>
                                <w:color w:val="548DD4" w:themeColor="text2" w:themeTint="99"/>
                                <w:sz w:val="20"/>
                              </w:rPr>
                            </w:pPr>
                            <w:r w:rsidRPr="00785AB3">
                              <w:rPr>
                                <w:rFonts w:cs="Arial"/>
                                <w:b/>
                                <w:color w:val="548DD4" w:themeColor="text2" w:themeTint="99"/>
                                <w:sz w:val="20"/>
                              </w:rPr>
                              <w:t>Ceramiche alleggerite grandi formati</w:t>
                            </w:r>
                          </w:p>
                          <w:p w:rsidR="00785AB3" w:rsidRPr="00785AB3" w:rsidRDefault="00785AB3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color w:val="000000" w:themeColor="text1"/>
                                <w:sz w:val="18"/>
                              </w:rPr>
                            </w:pPr>
                            <w:r w:rsidRPr="00785AB3">
                              <w:rPr>
                                <w:rFonts w:cs="Arial"/>
                                <w:color w:val="000000" w:themeColor="text1"/>
                                <w:sz w:val="18"/>
                              </w:rPr>
                              <w:t>Soluzioni innovative di qualità e di formati fino a mm1000x3000</w:t>
                            </w:r>
                          </w:p>
                          <w:p w:rsidR="00662F65" w:rsidRDefault="00662F65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b/>
                              </w:rPr>
                            </w:pPr>
                          </w:p>
                          <w:p w:rsidR="00A041BB" w:rsidRDefault="00A041BB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b/>
                              </w:rPr>
                            </w:pPr>
                          </w:p>
                          <w:p w:rsidR="003532D4" w:rsidRPr="00764C79" w:rsidRDefault="003532D4" w:rsidP="003532D4">
                            <w:pPr>
                              <w:spacing w:after="0"/>
                              <w:jc w:val="both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161.85pt;margin-top:46.85pt;width:299.3pt;height:510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" strokecolor="white [3212]">
                <v:textbox>
                  <w:txbxContent>
                    <w:p w:rsidR="00570A86" w:rsidRPr="00A73ADB" w:rsidRDefault="00662F65" w:rsidP="00570A86">
                      <w:pPr>
                        <w:spacing w:after="0"/>
                        <w:jc w:val="both"/>
                        <w:rPr>
                          <w:b/>
                          <w:color w:val="0066CC"/>
                          <w:sz w:val="20"/>
                          <w:szCs w:val="20"/>
                          <w:shd w:val="clear" w:color="auto" w:fill="FAFAFA"/>
                        </w:rPr>
                      </w:pPr>
                      <w:r>
                        <w:rPr>
                          <w:b/>
                          <w:color w:val="0066CC"/>
                          <w:sz w:val="20"/>
                          <w:szCs w:val="20"/>
                          <w:shd w:val="clear" w:color="auto" w:fill="FAFAFA"/>
                        </w:rPr>
                        <w:t>FACCIATE CONTINUE</w:t>
                      </w:r>
                    </w:p>
                    <w:p w:rsidR="00002A83" w:rsidRDefault="00002A83" w:rsidP="00570A86">
                      <w:pPr>
                        <w:spacing w:after="0"/>
                        <w:jc w:val="both"/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764C79"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Quarant'anni di esperienza al Vostro servizio, dalla progettazione, alla posa in opera fino alla certificazione per il risparmio energetico: offriamo oggi servizio completo per la realizzazione di facciate continue, infissi speciali, strutture piramidali di copertura, </w:t>
                      </w:r>
                      <w:r w:rsidR="00662F65"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lucernai, </w:t>
                      </w:r>
                      <w:r w:rsidRPr="00764C79"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 sistemi </w:t>
                      </w:r>
                      <w:proofErr w:type="spellStart"/>
                      <w:r w:rsidRPr="00764C79"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domotici</w:t>
                      </w:r>
                      <w:proofErr w:type="spellEnd"/>
                      <w:r w:rsidR="00662F65"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, di sicurezza</w:t>
                      </w:r>
                      <w:r w:rsidRPr="00764C79"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 </w:t>
                      </w:r>
                      <w:r w:rsidR="00CA2E99"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 per un miglior comfort abitativo</w:t>
                      </w:r>
                      <w:r w:rsidR="0077751C"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.</w:t>
                      </w:r>
                    </w:p>
                    <w:p w:rsidR="00662F65" w:rsidRPr="00764C79" w:rsidRDefault="00662F65" w:rsidP="00570A86">
                      <w:pPr>
                        <w:spacing w:after="0"/>
                        <w:jc w:val="both"/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Grazie alla collaborazione con </w:t>
                      </w:r>
                      <w:proofErr w:type="spellStart"/>
                      <w:r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Schuco</w:t>
                      </w:r>
                      <w:proofErr w:type="spellEnd"/>
                      <w:r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 possiamo proporre i migliori sistemi presenti sul mercato dell’involucro edilizio.</w:t>
                      </w:r>
                    </w:p>
                    <w:p w:rsidR="00662F65" w:rsidRDefault="00662F65" w:rsidP="00CA6E6A">
                      <w:pPr>
                        <w:spacing w:after="0"/>
                        <w:jc w:val="both"/>
                        <w:rPr>
                          <w:b/>
                          <w:color w:val="0066CC"/>
                          <w:sz w:val="20"/>
                          <w:szCs w:val="20"/>
                          <w:shd w:val="clear" w:color="auto" w:fill="FAFAFA"/>
                        </w:rPr>
                      </w:pPr>
                    </w:p>
                    <w:p w:rsidR="00764C79" w:rsidRPr="00A73ADB" w:rsidRDefault="00662F65" w:rsidP="00CA6E6A">
                      <w:pPr>
                        <w:spacing w:after="0"/>
                        <w:jc w:val="both"/>
                        <w:rPr>
                          <w:b/>
                          <w:color w:val="0066CC"/>
                          <w:sz w:val="20"/>
                          <w:szCs w:val="20"/>
                          <w:shd w:val="clear" w:color="auto" w:fill="FAFAFA"/>
                        </w:rPr>
                      </w:pPr>
                      <w:r>
                        <w:rPr>
                          <w:b/>
                          <w:color w:val="0066CC"/>
                          <w:sz w:val="20"/>
                          <w:szCs w:val="20"/>
                          <w:shd w:val="clear" w:color="auto" w:fill="FAFAFA"/>
                        </w:rPr>
                        <w:t>FACCIATE VENTILATE</w:t>
                      </w:r>
                    </w:p>
                    <w:p w:rsidR="00662F65" w:rsidRPr="00662F65" w:rsidRDefault="00662F65" w:rsidP="00662F65">
                      <w:pPr>
                        <w:shd w:val="clear" w:color="auto" w:fill="FFFFFF"/>
                        <w:spacing w:after="0" w:line="260" w:lineRule="atLeast"/>
                        <w:jc w:val="both"/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 Il </w:t>
                      </w:r>
                      <w:r w:rsidRPr="00662F65"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 sistema che incontra le esigenze di un nuovo </w:t>
                      </w:r>
                      <w:proofErr w:type="spellStart"/>
                      <w:r w:rsidRPr="00662F65"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concept</w:t>
                      </w:r>
                      <w:proofErr w:type="spellEnd"/>
                      <w:r w:rsidRPr="00662F65"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 architettonico, attento alla valorizzazione estetica degli edifici e al contempo al contenimento dei consumi energetici</w:t>
                      </w:r>
                      <w:r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.</w:t>
                      </w:r>
                    </w:p>
                    <w:p w:rsidR="00007F17" w:rsidRPr="00764C79" w:rsidRDefault="00662F65" w:rsidP="00662F65">
                      <w:pPr>
                        <w:shd w:val="clear" w:color="auto" w:fill="FFFFFF"/>
                        <w:spacing w:after="0" w:line="260" w:lineRule="atLeast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 xml:space="preserve">La ventilazione </w:t>
                      </w:r>
                      <w:r w:rsidRPr="00662F65">
                        <w:rPr>
                          <w:rFonts w:cs="Arial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garantisce la traspirabilità dell’edificio e con l’ausilio di un idoneo strato di isolante si evita la generazione di ponti termici oltre a ridurre la dispersione di calore in inverno ed evitare un accumulo ancora maggiore dello stesso in estate, a tutto vantaggio del contenimento dei consumi energetici e del benessere delle persone che abitano l’edificio stesso.</w:t>
                      </w:r>
                    </w:p>
                    <w:p w:rsidR="00A041BB" w:rsidRPr="00785AB3" w:rsidRDefault="00A041BB" w:rsidP="003532D4">
                      <w:pPr>
                        <w:spacing w:after="0"/>
                        <w:jc w:val="both"/>
                        <w:rPr>
                          <w:rFonts w:cs="Arial"/>
                          <w:b/>
                          <w:sz w:val="20"/>
                        </w:rPr>
                      </w:pPr>
                    </w:p>
                    <w:p w:rsidR="00662F65" w:rsidRPr="00785AB3" w:rsidRDefault="00662F65" w:rsidP="003532D4">
                      <w:pPr>
                        <w:spacing w:after="0"/>
                        <w:jc w:val="both"/>
                        <w:rPr>
                          <w:rFonts w:cs="Arial"/>
                          <w:b/>
                          <w:color w:val="548DD4" w:themeColor="text2" w:themeTint="99"/>
                          <w:sz w:val="20"/>
                        </w:rPr>
                      </w:pPr>
                      <w:proofErr w:type="spellStart"/>
                      <w:r w:rsidRPr="00785AB3">
                        <w:rPr>
                          <w:rFonts w:cs="Arial"/>
                          <w:b/>
                          <w:color w:val="548DD4" w:themeColor="text2" w:themeTint="99"/>
                          <w:sz w:val="20"/>
                        </w:rPr>
                        <w:t>A</w:t>
                      </w:r>
                      <w:bookmarkStart w:id="1" w:name="_GoBack"/>
                      <w:bookmarkEnd w:id="1"/>
                      <w:r w:rsidRPr="00785AB3">
                        <w:rPr>
                          <w:rFonts w:cs="Arial"/>
                          <w:b/>
                          <w:color w:val="548DD4" w:themeColor="text2" w:themeTint="99"/>
                          <w:sz w:val="20"/>
                        </w:rPr>
                        <w:t>lucobond</w:t>
                      </w:r>
                      <w:proofErr w:type="spellEnd"/>
                    </w:p>
                    <w:p w:rsidR="00662F65" w:rsidRPr="00785AB3" w:rsidRDefault="00662F65" w:rsidP="003532D4">
                      <w:pPr>
                        <w:spacing w:after="0"/>
                        <w:jc w:val="both"/>
                        <w:rPr>
                          <w:rFonts w:cs="Arial"/>
                          <w:b/>
                          <w:color w:val="548DD4" w:themeColor="text2" w:themeTint="99"/>
                          <w:sz w:val="20"/>
                        </w:rPr>
                      </w:pPr>
                      <w:r w:rsidRPr="00785AB3">
                        <w:rPr>
                          <w:rFonts w:cs="Arial"/>
                          <w:color w:val="000000" w:themeColor="text1"/>
                          <w:sz w:val="18"/>
                          <w:szCs w:val="20"/>
                        </w:rPr>
                        <w:t>Il composito in alluminio da 4mm è sinonimo di qualità architettonica sostenibile e dei più alti standard realizzativi. Il materiale della facciata si distingue per le sue caratteristiche straordinarie, come l’assoluta planarità, la vasta gamma di finiture e colori, così come per l’estrema lavorabilità</w:t>
                      </w:r>
                      <w:r w:rsidRPr="00785AB3">
                        <w:rPr>
                          <w:rFonts w:cs="Arial"/>
                          <w:b/>
                          <w:color w:val="548DD4" w:themeColor="text2" w:themeTint="99"/>
                          <w:sz w:val="20"/>
                        </w:rPr>
                        <w:t>.</w:t>
                      </w:r>
                    </w:p>
                    <w:p w:rsidR="00662F65" w:rsidRPr="00785AB3" w:rsidRDefault="00662F65" w:rsidP="003532D4">
                      <w:pPr>
                        <w:spacing w:after="0"/>
                        <w:jc w:val="both"/>
                        <w:rPr>
                          <w:rFonts w:cs="Arial"/>
                          <w:b/>
                          <w:color w:val="548DD4" w:themeColor="text2" w:themeTint="99"/>
                          <w:sz w:val="20"/>
                        </w:rPr>
                      </w:pPr>
                    </w:p>
                    <w:p w:rsidR="00662F65" w:rsidRPr="00785AB3" w:rsidRDefault="00662F65" w:rsidP="003532D4">
                      <w:pPr>
                        <w:spacing w:after="0"/>
                        <w:jc w:val="both"/>
                        <w:rPr>
                          <w:rFonts w:cs="Arial"/>
                          <w:b/>
                          <w:color w:val="548DD4" w:themeColor="text2" w:themeTint="99"/>
                          <w:sz w:val="20"/>
                        </w:rPr>
                      </w:pPr>
                      <w:proofErr w:type="spellStart"/>
                      <w:r w:rsidRPr="00785AB3">
                        <w:rPr>
                          <w:rFonts w:cs="Arial"/>
                          <w:b/>
                          <w:color w:val="548DD4" w:themeColor="text2" w:themeTint="99"/>
                          <w:sz w:val="20"/>
                        </w:rPr>
                        <w:t>Prodema</w:t>
                      </w:r>
                      <w:proofErr w:type="spellEnd"/>
                    </w:p>
                    <w:p w:rsidR="00662F65" w:rsidRPr="00785AB3" w:rsidRDefault="00662F65" w:rsidP="003532D4">
                      <w:pPr>
                        <w:spacing w:after="0"/>
                        <w:jc w:val="both"/>
                        <w:rPr>
                          <w:rFonts w:cs="Arial"/>
                          <w:color w:val="000000" w:themeColor="text1"/>
                          <w:sz w:val="18"/>
                        </w:rPr>
                      </w:pPr>
                      <w:r w:rsidRPr="00785AB3">
                        <w:rPr>
                          <w:rFonts w:cs="Arial"/>
                          <w:color w:val="000000" w:themeColor="text1"/>
                          <w:sz w:val="18"/>
                        </w:rPr>
                        <w:t>Il composito in legno che conferisce tutto il calore estetico del legno naturale senza rinunciare alle migliori proprietà meccaniche quali la resistenza all’usura, agli urti e al</w:t>
                      </w:r>
                      <w:r w:rsidR="00B83764" w:rsidRPr="00785AB3">
                        <w:rPr>
                          <w:rFonts w:cs="Arial"/>
                          <w:color w:val="000000" w:themeColor="text1"/>
                          <w:sz w:val="18"/>
                        </w:rPr>
                        <w:t>la luce naturale.</w:t>
                      </w:r>
                    </w:p>
                    <w:p w:rsidR="00662F65" w:rsidRPr="00785AB3" w:rsidRDefault="00662F65" w:rsidP="003532D4">
                      <w:pPr>
                        <w:spacing w:after="0"/>
                        <w:jc w:val="both"/>
                        <w:rPr>
                          <w:rFonts w:cs="Arial"/>
                          <w:b/>
                          <w:color w:val="548DD4" w:themeColor="text2" w:themeTint="99"/>
                          <w:sz w:val="20"/>
                        </w:rPr>
                      </w:pPr>
                    </w:p>
                    <w:p w:rsidR="00662F65" w:rsidRPr="00785AB3" w:rsidRDefault="00662F65" w:rsidP="003532D4">
                      <w:pPr>
                        <w:spacing w:after="0"/>
                        <w:jc w:val="both"/>
                        <w:rPr>
                          <w:rFonts w:cs="Arial"/>
                          <w:b/>
                          <w:color w:val="548DD4" w:themeColor="text2" w:themeTint="99"/>
                          <w:sz w:val="20"/>
                        </w:rPr>
                      </w:pPr>
                      <w:r w:rsidRPr="00785AB3">
                        <w:rPr>
                          <w:rFonts w:cs="Arial"/>
                          <w:b/>
                          <w:color w:val="548DD4" w:themeColor="text2" w:themeTint="99"/>
                          <w:sz w:val="20"/>
                        </w:rPr>
                        <w:t>Marmo leggero</w:t>
                      </w:r>
                    </w:p>
                    <w:p w:rsidR="00662F65" w:rsidRPr="00785AB3" w:rsidRDefault="00785AB3" w:rsidP="003532D4">
                      <w:pPr>
                        <w:spacing w:after="0"/>
                        <w:jc w:val="both"/>
                        <w:rPr>
                          <w:rFonts w:cs="Arial"/>
                          <w:color w:val="000000" w:themeColor="text1"/>
                          <w:sz w:val="18"/>
                        </w:rPr>
                      </w:pPr>
                      <w:r w:rsidRPr="00785AB3">
                        <w:rPr>
                          <w:rFonts w:cs="Arial"/>
                          <w:color w:val="000000" w:themeColor="text1"/>
                          <w:sz w:val="18"/>
                        </w:rPr>
                        <w:t>La bellezza del marmo e granito naturale, la leggerezza e resistenza di un materiale concepito per l’aeronautica al servizio dell’involucro edil</w:t>
                      </w:r>
                      <w:r>
                        <w:rPr>
                          <w:rFonts w:cs="Arial"/>
                          <w:color w:val="000000" w:themeColor="text1"/>
                          <w:sz w:val="18"/>
                        </w:rPr>
                        <w:t>izio</w:t>
                      </w:r>
                      <w:r w:rsidRPr="00785AB3">
                        <w:rPr>
                          <w:rFonts w:cs="Arial"/>
                          <w:color w:val="000000" w:themeColor="text1"/>
                          <w:sz w:val="18"/>
                        </w:rPr>
                        <w:t>.</w:t>
                      </w:r>
                    </w:p>
                    <w:p w:rsidR="00662F65" w:rsidRPr="00662F65" w:rsidRDefault="00662F65" w:rsidP="003532D4">
                      <w:pPr>
                        <w:spacing w:after="0"/>
                        <w:jc w:val="both"/>
                        <w:rPr>
                          <w:rFonts w:cs="Arial"/>
                          <w:b/>
                          <w:color w:val="548DD4" w:themeColor="text2" w:themeTint="99"/>
                        </w:rPr>
                      </w:pPr>
                    </w:p>
                    <w:p w:rsidR="00662F65" w:rsidRDefault="00662F65" w:rsidP="003532D4">
                      <w:pPr>
                        <w:spacing w:after="0"/>
                        <w:jc w:val="both"/>
                        <w:rPr>
                          <w:rFonts w:cs="Arial"/>
                          <w:b/>
                          <w:color w:val="548DD4" w:themeColor="text2" w:themeTint="99"/>
                          <w:sz w:val="20"/>
                        </w:rPr>
                      </w:pPr>
                      <w:r w:rsidRPr="00785AB3">
                        <w:rPr>
                          <w:rFonts w:cs="Arial"/>
                          <w:b/>
                          <w:color w:val="548DD4" w:themeColor="text2" w:themeTint="99"/>
                          <w:sz w:val="20"/>
                        </w:rPr>
                        <w:t>Ceramiche alleggerite grandi formati</w:t>
                      </w:r>
                    </w:p>
                    <w:p w:rsidR="00785AB3" w:rsidRPr="00785AB3" w:rsidRDefault="00785AB3" w:rsidP="003532D4">
                      <w:pPr>
                        <w:spacing w:after="0"/>
                        <w:jc w:val="both"/>
                        <w:rPr>
                          <w:rFonts w:cs="Arial"/>
                          <w:color w:val="000000" w:themeColor="text1"/>
                          <w:sz w:val="18"/>
                        </w:rPr>
                      </w:pPr>
                      <w:r w:rsidRPr="00785AB3">
                        <w:rPr>
                          <w:rFonts w:cs="Arial"/>
                          <w:color w:val="000000" w:themeColor="text1"/>
                          <w:sz w:val="18"/>
                        </w:rPr>
                        <w:t>Soluzioni innovative di qualità e di formati fino a mm1000x3000</w:t>
                      </w:r>
                    </w:p>
                    <w:p w:rsidR="00662F65" w:rsidRDefault="00662F65" w:rsidP="003532D4">
                      <w:pPr>
                        <w:spacing w:after="0"/>
                        <w:jc w:val="both"/>
                        <w:rPr>
                          <w:rFonts w:cs="Arial"/>
                          <w:b/>
                        </w:rPr>
                      </w:pPr>
                    </w:p>
                    <w:p w:rsidR="00A041BB" w:rsidRDefault="00A041BB" w:rsidP="003532D4">
                      <w:pPr>
                        <w:spacing w:after="0"/>
                        <w:jc w:val="both"/>
                        <w:rPr>
                          <w:rFonts w:cs="Arial"/>
                          <w:b/>
                        </w:rPr>
                      </w:pPr>
                    </w:p>
                    <w:p w:rsidR="003532D4" w:rsidRPr="00764C79" w:rsidRDefault="003532D4" w:rsidP="003532D4">
                      <w:pPr>
                        <w:spacing w:after="0"/>
                        <w:jc w:val="both"/>
                        <w:rPr>
                          <w:rFonts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F2FCF50" wp14:editId="78312014">
                <wp:simplePos x="0" y="0"/>
                <wp:positionH relativeFrom="column">
                  <wp:posOffset>-1995880</wp:posOffset>
                </wp:positionH>
                <wp:positionV relativeFrom="paragraph">
                  <wp:posOffset>7082379</wp:posOffset>
                </wp:positionV>
                <wp:extent cx="2374265" cy="1775012"/>
                <wp:effectExtent l="0" t="0" r="28575" b="1587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775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C79" w:rsidRPr="00A73ADB" w:rsidRDefault="00764C79" w:rsidP="00764C79">
                            <w:pPr>
                              <w:spacing w:after="0"/>
                              <w:jc w:val="both"/>
                              <w:rPr>
                                <w:b/>
                                <w:color w:val="0066CC"/>
                                <w:sz w:val="20"/>
                                <w:szCs w:val="20"/>
                                <w:shd w:val="clear" w:color="auto" w:fill="FAFAFA"/>
                              </w:rPr>
                            </w:pPr>
                            <w:r w:rsidRPr="00A73ADB">
                              <w:rPr>
                                <w:b/>
                                <w:color w:val="0066CC"/>
                                <w:sz w:val="20"/>
                                <w:szCs w:val="20"/>
                                <w:shd w:val="clear" w:color="auto" w:fill="FAFAFA"/>
                              </w:rPr>
                              <w:t xml:space="preserve">Per maggiori informazioni </w:t>
                            </w:r>
                          </w:p>
                          <w:p w:rsidR="00764C79" w:rsidRPr="00785AB3" w:rsidRDefault="00764C79" w:rsidP="00764C79">
                            <w:pPr>
                              <w:spacing w:after="0"/>
                              <w:jc w:val="both"/>
                              <w:rPr>
                                <w:rFonts w:cs="Arial"/>
                                <w:sz w:val="18"/>
                                <w:szCs w:val="20"/>
                              </w:rPr>
                            </w:pPr>
                            <w:r w:rsidRPr="00785AB3">
                              <w:rPr>
                                <w:rFonts w:cs="Arial"/>
                                <w:b/>
                                <w:sz w:val="18"/>
                                <w:szCs w:val="20"/>
                              </w:rPr>
                              <w:t>SAP</w:t>
                            </w:r>
                            <w:r w:rsidR="00CA2E99" w:rsidRPr="00785AB3">
                              <w:rPr>
                                <w:rFonts w:cs="Arial"/>
                                <w:sz w:val="18"/>
                                <w:szCs w:val="20"/>
                              </w:rPr>
                              <w:t xml:space="preserve">  </w:t>
                            </w:r>
                            <w:r w:rsidRPr="00785AB3">
                              <w:rPr>
                                <w:rFonts w:cs="Arial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785AB3" w:rsidRPr="00785AB3">
                              <w:rPr>
                                <w:rFonts w:cs="Arial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785AB3">
                              <w:rPr>
                                <w:rFonts w:cs="Arial"/>
                                <w:sz w:val="18"/>
                                <w:szCs w:val="20"/>
                              </w:rPr>
                              <w:t>Via Berlinguer</w:t>
                            </w:r>
                            <w:r w:rsidR="00CA2E99" w:rsidRPr="00785AB3">
                              <w:rPr>
                                <w:rFonts w:cs="Arial"/>
                                <w:sz w:val="18"/>
                                <w:szCs w:val="20"/>
                              </w:rPr>
                              <w:t xml:space="preserve"> nr</w:t>
                            </w:r>
                            <w:r w:rsidRPr="00785AB3">
                              <w:rPr>
                                <w:rFonts w:cs="Arial"/>
                                <w:sz w:val="18"/>
                                <w:szCs w:val="20"/>
                              </w:rPr>
                              <w:t xml:space="preserve"> 59</w:t>
                            </w:r>
                          </w:p>
                          <w:p w:rsidR="00764C79" w:rsidRPr="00785AB3" w:rsidRDefault="00764C79" w:rsidP="00764C79">
                            <w:pPr>
                              <w:spacing w:after="0"/>
                              <w:jc w:val="both"/>
                              <w:rPr>
                                <w:rFonts w:cs="Arial"/>
                                <w:sz w:val="18"/>
                                <w:szCs w:val="20"/>
                              </w:rPr>
                            </w:pPr>
                            <w:r w:rsidRPr="00785AB3">
                              <w:rPr>
                                <w:rFonts w:cs="Arial"/>
                                <w:sz w:val="18"/>
                                <w:szCs w:val="20"/>
                              </w:rPr>
                              <w:t>29020 Settima di Gossolengo Piacenza</w:t>
                            </w:r>
                            <w:r w:rsidR="00B24DA0" w:rsidRPr="00785AB3">
                              <w:rPr>
                                <w:rFonts w:cs="Arial"/>
                                <w:sz w:val="18"/>
                                <w:szCs w:val="20"/>
                              </w:rPr>
                              <w:t xml:space="preserve"> (I)</w:t>
                            </w:r>
                          </w:p>
                          <w:p w:rsidR="00764C79" w:rsidRPr="00785AB3" w:rsidRDefault="00AD71AC" w:rsidP="00764C79">
                            <w:pPr>
                              <w:spacing w:after="0"/>
                              <w:jc w:val="both"/>
                              <w:rPr>
                                <w:rFonts w:cs="Arial"/>
                                <w:sz w:val="18"/>
                                <w:szCs w:val="20"/>
                                <w:lang w:val="en-US"/>
                              </w:rPr>
                            </w:pPr>
                            <w:hyperlink r:id="rId9" w:history="1">
                              <w:r w:rsidR="00764C79" w:rsidRPr="00785AB3">
                                <w:rPr>
                                  <w:rStyle w:val="Collegamentoipertestuale"/>
                                  <w:rFonts w:cs="Arial"/>
                                  <w:color w:val="auto"/>
                                  <w:sz w:val="18"/>
                                  <w:szCs w:val="20"/>
                                  <w:u w:val="none"/>
                                  <w:lang w:val="en-US"/>
                                </w:rPr>
                                <w:t>Tel:+39</w:t>
                              </w:r>
                            </w:hyperlink>
                            <w:r w:rsidR="00764C79" w:rsidRPr="00785AB3">
                              <w:rPr>
                                <w:rFonts w:cs="Arial"/>
                                <w:sz w:val="18"/>
                                <w:szCs w:val="20"/>
                                <w:lang w:val="en-US"/>
                              </w:rPr>
                              <w:t xml:space="preserve"> 0523 557362</w:t>
                            </w:r>
                          </w:p>
                          <w:p w:rsidR="00764C79" w:rsidRPr="00785AB3" w:rsidRDefault="00764C79" w:rsidP="00764C79">
                            <w:pPr>
                              <w:spacing w:after="0"/>
                              <w:jc w:val="both"/>
                              <w:rPr>
                                <w:rFonts w:cs="Arial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785AB3">
                              <w:rPr>
                                <w:rFonts w:cs="Arial"/>
                                <w:sz w:val="18"/>
                                <w:szCs w:val="20"/>
                                <w:lang w:val="en-US"/>
                              </w:rPr>
                              <w:t>Fax:+39 0523 557478</w:t>
                            </w:r>
                          </w:p>
                          <w:p w:rsidR="00764C79" w:rsidRPr="00764C79" w:rsidRDefault="00AD71AC" w:rsidP="00764C79">
                            <w:pPr>
                              <w:spacing w:after="0"/>
                              <w:jc w:val="both"/>
                              <w:rPr>
                                <w:rFonts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hyperlink r:id="rId10" w:history="1">
                              <w:r w:rsidR="00764C79" w:rsidRPr="00764C79">
                                <w:rPr>
                                  <w:rStyle w:val="Collegamentoipertestuale"/>
                                  <w:rFonts w:cs="Arial"/>
                                  <w:sz w:val="20"/>
                                  <w:szCs w:val="20"/>
                                  <w:lang w:val="en-US"/>
                                </w:rPr>
                                <w:t>info@sapsistemi.eu</w:t>
                              </w:r>
                            </w:hyperlink>
                          </w:p>
                          <w:p w:rsidR="00764C79" w:rsidRPr="00764C79" w:rsidRDefault="00AD71AC" w:rsidP="00764C79">
                            <w:pPr>
                              <w:spacing w:after="0"/>
                              <w:jc w:val="both"/>
                              <w:rPr>
                                <w:rFonts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hyperlink r:id="rId11" w:history="1">
                              <w:r w:rsidR="00764C79" w:rsidRPr="00764C79">
                                <w:rPr>
                                  <w:rStyle w:val="Collegamentoipertestuale"/>
                                  <w:rFonts w:cs="Arial"/>
                                  <w:sz w:val="20"/>
                                  <w:szCs w:val="20"/>
                                  <w:lang w:val="en-US"/>
                                </w:rPr>
                                <w:t>www.sapsistemi.eu</w:t>
                              </w:r>
                            </w:hyperlink>
                          </w:p>
                          <w:p w:rsidR="00764C79" w:rsidRPr="003532D4" w:rsidRDefault="00764C79" w:rsidP="00764C79">
                            <w:pPr>
                              <w:spacing w:after="0"/>
                              <w:jc w:val="both"/>
                              <w:rPr>
                                <w:rFonts w:cs="Arial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noProof/>
                              </w:rPr>
                              <w:drawing>
                                <wp:inline distT="0" distB="0" distL="0" distR="0" wp14:anchorId="586AC787" wp14:editId="13756E7F">
                                  <wp:extent cx="200025" cy="200025"/>
                                  <wp:effectExtent l="0" t="0" r="9525" b="9525"/>
                                  <wp:docPr id="39" name="Immagine 39">
                                    <a:hlinkClick xmlns:a="http://schemas.openxmlformats.org/drawingml/2006/main" r:id="rId1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facebook_logo.jpg"/>
                                          <pic:cNvPicPr/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0125" cy="200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drawing>
                                <wp:inline distT="0" distB="0" distL="0" distR="0" wp14:anchorId="1B1CB98F" wp14:editId="38075800">
                                  <wp:extent cx="214378" cy="209550"/>
                                  <wp:effectExtent l="0" t="0" r="0" b="0"/>
                                  <wp:docPr id="40" name="Immagine 40">
                                    <a:hlinkClick xmlns:a="http://schemas.openxmlformats.org/drawingml/2006/main" r:id="rId1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oogle-logo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6652" cy="21177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drawing>
                                <wp:inline distT="0" distB="0" distL="0" distR="0" wp14:anchorId="0CC7C28F" wp14:editId="667F9128">
                                  <wp:extent cx="257750" cy="209550"/>
                                  <wp:effectExtent l="0" t="0" r="9525" b="0"/>
                                  <wp:docPr id="41" name="Immagine 41">
                                    <a:hlinkClick xmlns:a="http://schemas.openxmlformats.org/drawingml/2006/main" r:id="rId1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witter_logo_blue.png"/>
                                          <pic:cNvPicPr/>
                                        </pic:nvPicPr>
                                        <pic:blipFill>
                                          <a:blip r:embed="rId1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H="1">
                                            <a:off x="0" y="0"/>
                                            <a:ext cx="256474" cy="20851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drawing>
                                <wp:inline distT="0" distB="0" distL="0" distR="0" wp14:anchorId="46F0A7FD" wp14:editId="19696370">
                                  <wp:extent cx="238125" cy="238125"/>
                                  <wp:effectExtent l="0" t="0" r="9525" b="9525"/>
                                  <wp:docPr id="42" name="Immagine 42">
                                    <a:hlinkClick xmlns:a="http://schemas.openxmlformats.org/drawingml/2006/main" r:id="rId1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unnamed.pn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12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drawing>
                                <wp:inline distT="0" distB="0" distL="0" distR="0" wp14:anchorId="7B1880F2" wp14:editId="7617CC21">
                                  <wp:extent cx="435373" cy="270921"/>
                                  <wp:effectExtent l="0" t="0" r="0" b="0"/>
                                  <wp:docPr id="43" name="Immagine 43">
                                    <a:hlinkClick xmlns:a="http://schemas.openxmlformats.org/drawingml/2006/main" r:id="rId2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YouTube-logo-full_color.png"/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7633" cy="2723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64C79" w:rsidRDefault="00764C7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" o:spid="_x0000_s1027" type="#_x0000_t202" style="position:absolute;margin-left:-157.15pt;margin-top:557.65pt;width:186.95pt;height:139.75pt;z-index:25166592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" strokecolor="white [3212]">
                <v:textbox>
                  <w:txbxContent>
                    <w:p w:rsidR="00764C79" w:rsidRPr="00A73ADB" w:rsidRDefault="00764C79" w:rsidP="00764C79">
                      <w:pPr>
                        <w:spacing w:after="0"/>
                        <w:jc w:val="both"/>
                        <w:rPr>
                          <w:b/>
                          <w:color w:val="0066CC"/>
                          <w:sz w:val="20"/>
                          <w:szCs w:val="20"/>
                          <w:shd w:val="clear" w:color="auto" w:fill="FAFAFA"/>
                        </w:rPr>
                      </w:pPr>
                      <w:r w:rsidRPr="00A73ADB">
                        <w:rPr>
                          <w:b/>
                          <w:color w:val="0066CC"/>
                          <w:sz w:val="20"/>
                          <w:szCs w:val="20"/>
                          <w:shd w:val="clear" w:color="auto" w:fill="FAFAFA"/>
                        </w:rPr>
                        <w:t xml:space="preserve">Per maggiori informazioni </w:t>
                      </w:r>
                    </w:p>
                    <w:p w:rsidR="00764C79" w:rsidRPr="00785AB3" w:rsidRDefault="00764C79" w:rsidP="00764C79">
                      <w:pPr>
                        <w:spacing w:after="0"/>
                        <w:jc w:val="both"/>
                        <w:rPr>
                          <w:rFonts w:cs="Arial"/>
                          <w:sz w:val="18"/>
                          <w:szCs w:val="20"/>
                        </w:rPr>
                      </w:pPr>
                      <w:r w:rsidRPr="00785AB3">
                        <w:rPr>
                          <w:rFonts w:cs="Arial"/>
                          <w:b/>
                          <w:sz w:val="18"/>
                          <w:szCs w:val="20"/>
                        </w:rPr>
                        <w:t>SAP</w:t>
                      </w:r>
                      <w:r w:rsidR="00CA2E99" w:rsidRPr="00785AB3">
                        <w:rPr>
                          <w:rFonts w:cs="Arial"/>
                          <w:sz w:val="18"/>
                          <w:szCs w:val="20"/>
                        </w:rPr>
                        <w:t xml:space="preserve">  </w:t>
                      </w:r>
                      <w:r w:rsidRPr="00785AB3">
                        <w:rPr>
                          <w:rFonts w:cs="Arial"/>
                          <w:sz w:val="18"/>
                          <w:szCs w:val="20"/>
                        </w:rPr>
                        <w:t xml:space="preserve"> </w:t>
                      </w:r>
                      <w:r w:rsidR="00785AB3" w:rsidRPr="00785AB3">
                        <w:rPr>
                          <w:rFonts w:cs="Arial"/>
                          <w:sz w:val="18"/>
                          <w:szCs w:val="20"/>
                        </w:rPr>
                        <w:t xml:space="preserve"> </w:t>
                      </w:r>
                      <w:r w:rsidRPr="00785AB3">
                        <w:rPr>
                          <w:rFonts w:cs="Arial"/>
                          <w:sz w:val="18"/>
                          <w:szCs w:val="20"/>
                        </w:rPr>
                        <w:t>Via Berlinguer</w:t>
                      </w:r>
                      <w:r w:rsidR="00CA2E99" w:rsidRPr="00785AB3">
                        <w:rPr>
                          <w:rFonts w:cs="Arial"/>
                          <w:sz w:val="18"/>
                          <w:szCs w:val="20"/>
                        </w:rPr>
                        <w:t xml:space="preserve"> nr</w:t>
                      </w:r>
                      <w:r w:rsidRPr="00785AB3">
                        <w:rPr>
                          <w:rFonts w:cs="Arial"/>
                          <w:sz w:val="18"/>
                          <w:szCs w:val="20"/>
                        </w:rPr>
                        <w:t xml:space="preserve"> 59</w:t>
                      </w:r>
                    </w:p>
                    <w:p w:rsidR="00764C79" w:rsidRPr="00785AB3" w:rsidRDefault="00764C79" w:rsidP="00764C79">
                      <w:pPr>
                        <w:spacing w:after="0"/>
                        <w:jc w:val="both"/>
                        <w:rPr>
                          <w:rFonts w:cs="Arial"/>
                          <w:sz w:val="18"/>
                          <w:szCs w:val="20"/>
                        </w:rPr>
                      </w:pPr>
                      <w:r w:rsidRPr="00785AB3">
                        <w:rPr>
                          <w:rFonts w:cs="Arial"/>
                          <w:sz w:val="18"/>
                          <w:szCs w:val="20"/>
                        </w:rPr>
                        <w:t>29020 Settima di Gossolengo Piacenza</w:t>
                      </w:r>
                      <w:r w:rsidR="00B24DA0" w:rsidRPr="00785AB3">
                        <w:rPr>
                          <w:rFonts w:cs="Arial"/>
                          <w:sz w:val="18"/>
                          <w:szCs w:val="20"/>
                        </w:rPr>
                        <w:t xml:space="preserve"> (I)</w:t>
                      </w:r>
                    </w:p>
                    <w:p w:rsidR="00764C79" w:rsidRPr="00785AB3" w:rsidRDefault="00AD71AC" w:rsidP="00764C79">
                      <w:pPr>
                        <w:spacing w:after="0"/>
                        <w:jc w:val="both"/>
                        <w:rPr>
                          <w:rFonts w:cs="Arial"/>
                          <w:sz w:val="18"/>
                          <w:szCs w:val="20"/>
                          <w:lang w:val="en-US"/>
                        </w:rPr>
                      </w:pPr>
                      <w:hyperlink r:id="rId22" w:history="1">
                        <w:r w:rsidR="00764C79" w:rsidRPr="00785AB3">
                          <w:rPr>
                            <w:rStyle w:val="Collegamentoipertestuale"/>
                            <w:rFonts w:cs="Arial"/>
                            <w:color w:val="auto"/>
                            <w:sz w:val="18"/>
                            <w:szCs w:val="20"/>
                            <w:u w:val="none"/>
                            <w:lang w:val="en-US"/>
                          </w:rPr>
                          <w:t>Tel:+39</w:t>
                        </w:r>
                      </w:hyperlink>
                      <w:r w:rsidR="00764C79" w:rsidRPr="00785AB3">
                        <w:rPr>
                          <w:rFonts w:cs="Arial"/>
                          <w:sz w:val="18"/>
                          <w:szCs w:val="20"/>
                          <w:lang w:val="en-US"/>
                        </w:rPr>
                        <w:t xml:space="preserve"> 0523 557362</w:t>
                      </w:r>
                    </w:p>
                    <w:p w:rsidR="00764C79" w:rsidRPr="00785AB3" w:rsidRDefault="00764C79" w:rsidP="00764C79">
                      <w:pPr>
                        <w:spacing w:after="0"/>
                        <w:jc w:val="both"/>
                        <w:rPr>
                          <w:rFonts w:cs="Arial"/>
                          <w:sz w:val="18"/>
                          <w:szCs w:val="20"/>
                          <w:lang w:val="en-US"/>
                        </w:rPr>
                      </w:pPr>
                      <w:r w:rsidRPr="00785AB3">
                        <w:rPr>
                          <w:rFonts w:cs="Arial"/>
                          <w:sz w:val="18"/>
                          <w:szCs w:val="20"/>
                          <w:lang w:val="en-US"/>
                        </w:rPr>
                        <w:t>Fax:+39 0523 557478</w:t>
                      </w:r>
                    </w:p>
                    <w:p w:rsidR="00764C79" w:rsidRPr="00764C79" w:rsidRDefault="00AD71AC" w:rsidP="00764C79">
                      <w:pPr>
                        <w:spacing w:after="0"/>
                        <w:jc w:val="both"/>
                        <w:rPr>
                          <w:rFonts w:cs="Arial"/>
                          <w:sz w:val="20"/>
                          <w:szCs w:val="20"/>
                          <w:lang w:val="en-US"/>
                        </w:rPr>
                      </w:pPr>
                      <w:hyperlink r:id="rId23" w:history="1">
                        <w:r w:rsidR="00764C79" w:rsidRPr="00764C79">
                          <w:rPr>
                            <w:rStyle w:val="Collegamentoipertestuale"/>
                            <w:rFonts w:cs="Arial"/>
                            <w:sz w:val="20"/>
                            <w:szCs w:val="20"/>
                            <w:lang w:val="en-US"/>
                          </w:rPr>
                          <w:t>info@sapsistemi.eu</w:t>
                        </w:r>
                      </w:hyperlink>
                    </w:p>
                    <w:p w:rsidR="00764C79" w:rsidRPr="00764C79" w:rsidRDefault="00AD71AC" w:rsidP="00764C79">
                      <w:pPr>
                        <w:spacing w:after="0"/>
                        <w:jc w:val="both"/>
                        <w:rPr>
                          <w:rFonts w:cs="Arial"/>
                          <w:sz w:val="20"/>
                          <w:szCs w:val="20"/>
                          <w:lang w:val="en-US"/>
                        </w:rPr>
                      </w:pPr>
                      <w:hyperlink r:id="rId24" w:history="1">
                        <w:r w:rsidR="00764C79" w:rsidRPr="00764C79">
                          <w:rPr>
                            <w:rStyle w:val="Collegamentoipertestuale"/>
                            <w:rFonts w:cs="Arial"/>
                            <w:sz w:val="20"/>
                            <w:szCs w:val="20"/>
                            <w:lang w:val="en-US"/>
                          </w:rPr>
                          <w:t>www.sapsistemi.eu</w:t>
                        </w:r>
                      </w:hyperlink>
                    </w:p>
                    <w:p w:rsidR="00764C79" w:rsidRPr="003532D4" w:rsidRDefault="00764C79" w:rsidP="00764C79">
                      <w:pPr>
                        <w:spacing w:after="0"/>
                        <w:jc w:val="both"/>
                        <w:rPr>
                          <w:rFonts w:cs="Arial"/>
                          <w:lang w:val="en-US"/>
                        </w:rPr>
                      </w:pPr>
                      <w:r>
                        <w:rPr>
                          <w:rFonts w:cs="Arial"/>
                          <w:noProof/>
                        </w:rPr>
                        <w:drawing>
                          <wp:inline distT="0" distB="0" distL="0" distR="0" wp14:anchorId="586AC787" wp14:editId="13756E7F">
                            <wp:extent cx="200025" cy="200025"/>
                            <wp:effectExtent l="0" t="0" r="9525" b="9525"/>
                            <wp:docPr id="39" name="Immagine 39">
                              <a:hlinkClick xmlns:a="http://schemas.openxmlformats.org/drawingml/2006/main" r:id="rId1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facebook_logo.jpg"/>
                                    <pic:cNvPicPr/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0125" cy="200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Arial"/>
                          <w:noProof/>
                        </w:rPr>
                        <w:drawing>
                          <wp:inline distT="0" distB="0" distL="0" distR="0" wp14:anchorId="1B1CB98F" wp14:editId="38075800">
                            <wp:extent cx="214378" cy="209550"/>
                            <wp:effectExtent l="0" t="0" r="0" b="0"/>
                            <wp:docPr id="40" name="Immagine 40">
                              <a:hlinkClick xmlns:a="http://schemas.openxmlformats.org/drawingml/2006/main" r:id="rId1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oogle-logo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6652" cy="21177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Arial"/>
                          <w:noProof/>
                        </w:rPr>
                        <w:drawing>
                          <wp:inline distT="0" distB="0" distL="0" distR="0" wp14:anchorId="0CC7C28F" wp14:editId="667F9128">
                            <wp:extent cx="257750" cy="209550"/>
                            <wp:effectExtent l="0" t="0" r="9525" b="0"/>
                            <wp:docPr id="41" name="Immagine 41">
                              <a:hlinkClick xmlns:a="http://schemas.openxmlformats.org/drawingml/2006/main" r:id="rId1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witter_logo_blue.png"/>
                                    <pic:cNvPicPr/>
                                  </pic:nvPicPr>
                                  <pic:blipFill>
                                    <a:blip r:embed="rId1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0" y="0"/>
                                      <a:ext cx="256474" cy="20851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Arial"/>
                          <w:noProof/>
                        </w:rPr>
                        <w:drawing>
                          <wp:inline distT="0" distB="0" distL="0" distR="0" wp14:anchorId="46F0A7FD" wp14:editId="19696370">
                            <wp:extent cx="238125" cy="238125"/>
                            <wp:effectExtent l="0" t="0" r="9525" b="9525"/>
                            <wp:docPr id="42" name="Immagine 42">
                              <a:hlinkClick xmlns:a="http://schemas.openxmlformats.org/drawingml/2006/main" r:id="rId1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unnamed.png"/>
                                    <pic:cNvPicPr/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125" cy="238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Arial"/>
                          <w:noProof/>
                        </w:rPr>
                        <w:drawing>
                          <wp:inline distT="0" distB="0" distL="0" distR="0" wp14:anchorId="7B1880F2" wp14:editId="7617CC21">
                            <wp:extent cx="435373" cy="270921"/>
                            <wp:effectExtent l="0" t="0" r="0" b="0"/>
                            <wp:docPr id="43" name="Immagine 43">
                              <a:hlinkClick xmlns:a="http://schemas.openxmlformats.org/drawingml/2006/main" r:id="rId2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YouTube-logo-full_color.png"/>
                                    <pic:cNvPicPr/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7633" cy="2723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64C79" w:rsidRDefault="00764C79"/>
                  </w:txbxContent>
                </v:textbox>
              </v:shape>
            </w:pict>
          </mc:Fallback>
        </mc:AlternateContent>
      </w:r>
      <w:r w:rsidR="0077751C" w:rsidRPr="000B546D">
        <w:rPr>
          <w:noProof/>
        </w:rPr>
        <w:drawing>
          <wp:anchor distT="0" distB="0" distL="114300" distR="114300" simplePos="0" relativeHeight="251671040" behindDoc="0" locked="0" layoutInCell="1" allowOverlap="1" wp14:anchorId="72CDF263" wp14:editId="61D8A9C3">
            <wp:simplePos x="0" y="0"/>
            <wp:positionH relativeFrom="column">
              <wp:posOffset>5194935</wp:posOffset>
            </wp:positionH>
            <wp:positionV relativeFrom="paragraph">
              <wp:posOffset>4927600</wp:posOffset>
            </wp:positionV>
            <wp:extent cx="698500" cy="523875"/>
            <wp:effectExtent l="0" t="0" r="6350" b="9525"/>
            <wp:wrapThrough wrapText="bothSides">
              <wp:wrapPolygon edited="0">
                <wp:start x="0" y="0"/>
                <wp:lineTo x="0" y="21207"/>
                <wp:lineTo x="21207" y="21207"/>
                <wp:lineTo x="21207" y="0"/>
                <wp:lineTo x="0" y="0"/>
              </wp:wrapPolygon>
            </wp:wrapThrough>
            <wp:docPr id="9" name="Immagine 8" descr="DSCN106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1062 (1)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751C" w:rsidRPr="000B546D">
        <w:rPr>
          <w:noProof/>
        </w:rPr>
        <w:drawing>
          <wp:anchor distT="0" distB="0" distL="114300" distR="114300" simplePos="0" relativeHeight="251668992" behindDoc="0" locked="0" layoutInCell="1" allowOverlap="1" wp14:anchorId="4FF589F6" wp14:editId="19BA8054">
            <wp:simplePos x="0" y="0"/>
            <wp:positionH relativeFrom="column">
              <wp:posOffset>4486910</wp:posOffset>
            </wp:positionH>
            <wp:positionV relativeFrom="paragraph">
              <wp:posOffset>4940300</wp:posOffset>
            </wp:positionV>
            <wp:extent cx="658495" cy="514350"/>
            <wp:effectExtent l="0" t="0" r="8255" b="0"/>
            <wp:wrapThrough wrapText="bothSides">
              <wp:wrapPolygon edited="0">
                <wp:start x="0" y="0"/>
                <wp:lineTo x="0" y="20800"/>
                <wp:lineTo x="21246" y="20800"/>
                <wp:lineTo x="21246" y="0"/>
                <wp:lineTo x="0" y="0"/>
              </wp:wrapPolygon>
            </wp:wrapThrough>
            <wp:docPr id="7" name="Immagine 6" descr="20120917_134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0917_134709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751C" w:rsidRPr="000B546D">
        <w:rPr>
          <w:noProof/>
        </w:rPr>
        <w:drawing>
          <wp:anchor distT="0" distB="0" distL="114300" distR="114300" simplePos="0" relativeHeight="251667968" behindDoc="0" locked="0" layoutInCell="1" allowOverlap="1" wp14:anchorId="22D9E7D1" wp14:editId="1C9EF37A">
            <wp:simplePos x="0" y="0"/>
            <wp:positionH relativeFrom="column">
              <wp:posOffset>3722370</wp:posOffset>
            </wp:positionH>
            <wp:positionV relativeFrom="paragraph">
              <wp:posOffset>4942840</wp:posOffset>
            </wp:positionV>
            <wp:extent cx="691515" cy="514350"/>
            <wp:effectExtent l="0" t="0" r="0" b="0"/>
            <wp:wrapThrough wrapText="bothSides">
              <wp:wrapPolygon edited="0">
                <wp:start x="0" y="0"/>
                <wp:lineTo x="0" y="20800"/>
                <wp:lineTo x="20826" y="20800"/>
                <wp:lineTo x="20826" y="0"/>
                <wp:lineTo x="0" y="0"/>
              </wp:wrapPolygon>
            </wp:wrapThrough>
            <wp:docPr id="6" name="Immagine 5" descr="100_9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9967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51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18EF" w:rsidRPr="000B546D">
        <w:rPr>
          <w:noProof/>
        </w:rPr>
        <w:drawing>
          <wp:anchor distT="0" distB="0" distL="114300" distR="114300" simplePos="0" relativeHeight="251670016" behindDoc="0" locked="0" layoutInCell="1" allowOverlap="1" wp14:anchorId="18EF4BCA" wp14:editId="2F3B4E43">
            <wp:simplePos x="0" y="0"/>
            <wp:positionH relativeFrom="column">
              <wp:posOffset>5942965</wp:posOffset>
            </wp:positionH>
            <wp:positionV relativeFrom="paragraph">
              <wp:posOffset>4919980</wp:posOffset>
            </wp:positionV>
            <wp:extent cx="770890" cy="533400"/>
            <wp:effectExtent l="0" t="0" r="0" b="0"/>
            <wp:wrapThrough wrapText="bothSides">
              <wp:wrapPolygon edited="0">
                <wp:start x="0" y="0"/>
                <wp:lineTo x="0" y="20829"/>
                <wp:lineTo x="20817" y="20829"/>
                <wp:lineTo x="20817" y="0"/>
                <wp:lineTo x="0" y="0"/>
              </wp:wrapPolygon>
            </wp:wrapThrough>
            <wp:docPr id="8" name="Immagine 7" descr="CIMG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MG0014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2461" w:rsidRPr="000B546D"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11363DEE" wp14:editId="68F281EA">
                <wp:simplePos x="0" y="0"/>
                <wp:positionH relativeFrom="column">
                  <wp:posOffset>3547110</wp:posOffset>
                </wp:positionH>
                <wp:positionV relativeFrom="paragraph">
                  <wp:posOffset>5662930</wp:posOffset>
                </wp:positionV>
                <wp:extent cx="3171190" cy="2638425"/>
                <wp:effectExtent l="0" t="0" r="10160" b="28575"/>
                <wp:wrapThrough wrapText="bothSides">
                  <wp:wrapPolygon edited="0">
                    <wp:start x="0" y="0"/>
                    <wp:lineTo x="0" y="21678"/>
                    <wp:lineTo x="21539" y="21678"/>
                    <wp:lineTo x="21539" y="0"/>
                    <wp:lineTo x="0" y="0"/>
                  </wp:wrapPolygon>
                </wp:wrapThrough>
                <wp:docPr id="1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190" cy="26384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4099" w:rsidRPr="00CA2E99" w:rsidRDefault="0066398B" w:rsidP="00192461">
                            <w:pPr>
                              <w:spacing w:after="0"/>
                              <w:rPr>
                                <w:rStyle w:val="Collegamentoipertestuale"/>
                                <w:b/>
                                <w:color w:val="0066CC"/>
                                <w:u w:val="none"/>
                              </w:rPr>
                            </w:pPr>
                            <w:r w:rsidRPr="00CA2E99">
                              <w:rPr>
                                <w:rStyle w:val="Collegamentoipertestuale"/>
                                <w:b/>
                                <w:color w:val="0066CC"/>
                                <w:sz w:val="20"/>
                                <w:szCs w:val="20"/>
                                <w:u w:val="none"/>
                              </w:rPr>
                              <w:t>SERVIZI</w:t>
                            </w:r>
                          </w:p>
                          <w:p w:rsidR="00A041BB" w:rsidRPr="00192461" w:rsidRDefault="00AD71AC" w:rsidP="00192461">
                            <w:pPr>
                              <w:spacing w:after="0"/>
                              <w:rPr>
                                <w:b/>
                                <w:color w:val="0066CC"/>
                                <w:sz w:val="18"/>
                                <w:szCs w:val="18"/>
                              </w:rPr>
                            </w:pPr>
                            <w:hyperlink r:id="rId29" w:history="1">
                              <w:r w:rsidR="00A041BB" w:rsidRPr="00192461">
                                <w:rPr>
                                  <w:rStyle w:val="Collegamentoipertestuale"/>
                                  <w:b/>
                                  <w:color w:val="0066CC"/>
                                  <w:sz w:val="18"/>
                                  <w:szCs w:val="18"/>
                                  <w:u w:val="none"/>
                                </w:rPr>
                                <w:t>Progettazione</w:t>
                              </w:r>
                            </w:hyperlink>
                          </w:p>
                          <w:p w:rsidR="00A041BB" w:rsidRPr="00192461" w:rsidRDefault="00785AB3" w:rsidP="00192461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Dal rilievo alla </w:t>
                            </w:r>
                            <w:r w:rsidR="00A041BB" w:rsidRPr="00192461">
                              <w:rPr>
                                <w:sz w:val="18"/>
                                <w:szCs w:val="18"/>
                              </w:rPr>
                              <w:t xml:space="preserve"> progettazione di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tutto l’involucro esterno.</w:t>
                            </w:r>
                          </w:p>
                          <w:p w:rsidR="00A041BB" w:rsidRPr="00192461" w:rsidRDefault="00AD71AC" w:rsidP="00192461">
                            <w:pPr>
                              <w:spacing w:after="0"/>
                              <w:rPr>
                                <w:rStyle w:val="Collegamentoipertestuale"/>
                                <w:b/>
                                <w:color w:val="0066CC"/>
                                <w:u w:val="none"/>
                              </w:rPr>
                            </w:pPr>
                            <w:hyperlink r:id="rId30" w:history="1">
                              <w:r w:rsidR="00A041BB" w:rsidRPr="00192461">
                                <w:rPr>
                                  <w:rStyle w:val="Collegamentoipertestuale"/>
                                  <w:b/>
                                  <w:color w:val="0066CC"/>
                                  <w:sz w:val="18"/>
                                  <w:szCs w:val="18"/>
                                  <w:u w:val="none"/>
                                </w:rPr>
                                <w:t>Manutenzione</w:t>
                              </w:r>
                            </w:hyperlink>
                          </w:p>
                          <w:p w:rsidR="00A041BB" w:rsidRPr="00192461" w:rsidRDefault="00785AB3" w:rsidP="00192461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Pellicole solari, trattamenti autopulenti, verniciature elettrostatiche… </w:t>
                            </w:r>
                          </w:p>
                          <w:p w:rsidR="00A041BB" w:rsidRPr="00192461" w:rsidRDefault="00AD71AC" w:rsidP="00192461">
                            <w:pPr>
                              <w:spacing w:after="0"/>
                              <w:rPr>
                                <w:rStyle w:val="Collegamentoipertestuale"/>
                                <w:b/>
                                <w:color w:val="0066CC"/>
                                <w:u w:val="none"/>
                              </w:rPr>
                            </w:pPr>
                            <w:hyperlink r:id="rId31" w:history="1">
                              <w:r w:rsidR="00A041BB" w:rsidRPr="00192461">
                                <w:rPr>
                                  <w:rStyle w:val="Collegamentoipertestuale"/>
                                  <w:b/>
                                  <w:color w:val="0066CC"/>
                                  <w:sz w:val="18"/>
                                  <w:szCs w:val="18"/>
                                  <w:u w:val="none"/>
                                </w:rPr>
                                <w:t>Simulazioni/Renders</w:t>
                              </w:r>
                            </w:hyperlink>
                          </w:p>
                          <w:p w:rsidR="00A041BB" w:rsidRPr="00192461" w:rsidRDefault="00A041BB" w:rsidP="00192461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192461">
                              <w:rPr>
                                <w:sz w:val="18"/>
                                <w:szCs w:val="18"/>
                              </w:rPr>
                              <w:t>Le nostre facciate e i nostri prodotti vengono progettati con software CAD</w:t>
                            </w:r>
                            <w:r w:rsidR="00785AB3">
                              <w:rPr>
                                <w:sz w:val="18"/>
                                <w:szCs w:val="18"/>
                              </w:rPr>
                              <w:t>, servizi di render realistici</w:t>
                            </w:r>
                          </w:p>
                          <w:p w:rsidR="00A041BB" w:rsidRPr="00192461" w:rsidRDefault="00AD71AC" w:rsidP="00192461">
                            <w:pPr>
                              <w:spacing w:after="0"/>
                              <w:rPr>
                                <w:rStyle w:val="Collegamentoipertestuale"/>
                                <w:b/>
                                <w:color w:val="0066CC"/>
                                <w:u w:val="none"/>
                              </w:rPr>
                            </w:pPr>
                            <w:hyperlink r:id="rId32" w:history="1">
                              <w:r w:rsidR="00A041BB" w:rsidRPr="00192461">
                                <w:rPr>
                                  <w:rStyle w:val="Collegamentoipertestuale"/>
                                  <w:b/>
                                  <w:color w:val="0066CC"/>
                                  <w:sz w:val="18"/>
                                  <w:szCs w:val="18"/>
                                  <w:u w:val="none"/>
                                </w:rPr>
                                <w:t>Posa in opera</w:t>
                              </w:r>
                            </w:hyperlink>
                          </w:p>
                          <w:p w:rsidR="00A041BB" w:rsidRPr="00192461" w:rsidRDefault="00A041BB" w:rsidP="00192461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192461">
                              <w:rPr>
                                <w:sz w:val="18"/>
                                <w:szCs w:val="18"/>
                              </w:rPr>
                              <w:t xml:space="preserve">La corretta posa in opera delle finestre è fondamentale </w:t>
                            </w:r>
                            <w:proofErr w:type="spellStart"/>
                            <w:r w:rsidRPr="00192461">
                              <w:rPr>
                                <w:sz w:val="18"/>
                                <w:szCs w:val="18"/>
                              </w:rPr>
                              <w:t>affinchè</w:t>
                            </w:r>
                            <w:proofErr w:type="spellEnd"/>
                            <w:r w:rsidRPr="00192461">
                              <w:rPr>
                                <w:sz w:val="18"/>
                                <w:szCs w:val="18"/>
                              </w:rPr>
                              <w:t xml:space="preserve"> vengano mantenute le prestazioni di isolamento termo-acustico</w:t>
                            </w:r>
                          </w:p>
                          <w:p w:rsidR="00A041BB" w:rsidRPr="00192461" w:rsidRDefault="00AD71AC" w:rsidP="00192461">
                            <w:pPr>
                              <w:spacing w:after="0"/>
                              <w:rPr>
                                <w:rStyle w:val="Collegamentoipertestuale"/>
                                <w:b/>
                                <w:color w:val="0066CC"/>
                                <w:u w:val="none"/>
                              </w:rPr>
                            </w:pPr>
                            <w:hyperlink r:id="rId33" w:history="1">
                              <w:r w:rsidR="00A041BB" w:rsidRPr="00192461">
                                <w:rPr>
                                  <w:rStyle w:val="Collegamentoipertestuale"/>
                                  <w:b/>
                                  <w:color w:val="0066CC"/>
                                  <w:sz w:val="18"/>
                                  <w:szCs w:val="18"/>
                                  <w:u w:val="none"/>
                                </w:rPr>
                                <w:t>Curvatura profili</w:t>
                              </w:r>
                            </w:hyperlink>
                          </w:p>
                          <w:p w:rsidR="00A041BB" w:rsidRPr="00192461" w:rsidRDefault="00A041BB" w:rsidP="00192461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192461">
                              <w:rPr>
                                <w:sz w:val="18"/>
                                <w:szCs w:val="18"/>
                              </w:rPr>
                              <w:t>Curvatura profili, L</w:t>
                            </w:r>
                            <w:r w:rsidR="00764C79" w:rsidRPr="00192461">
                              <w:rPr>
                                <w:sz w:val="18"/>
                                <w:szCs w:val="18"/>
                              </w:rPr>
                              <w:t>avorazione, Finiture</w:t>
                            </w:r>
                            <w:r w:rsidRPr="00192461"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  <w:r w:rsidR="00764C79" w:rsidRPr="0019246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92461">
                              <w:rPr>
                                <w:sz w:val="18"/>
                                <w:szCs w:val="18"/>
                              </w:rPr>
                              <w:t>Carpenteria</w:t>
                            </w:r>
                          </w:p>
                          <w:p w:rsidR="003532D4" w:rsidRPr="00A041BB" w:rsidRDefault="003532D4" w:rsidP="00A041BB">
                            <w:pPr>
                              <w:spacing w:after="0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279.3pt;margin-top:445.9pt;width:249.7pt;height:207.7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" fillcolor="#f2f2f2 [3052]" strokecolor="white [3212]">
                <v:textbox>
                  <w:txbxContent>
                    <w:p w:rsidR="00EF4099" w:rsidRPr="00CA2E99" w:rsidRDefault="0066398B" w:rsidP="00192461">
                      <w:pPr>
                        <w:spacing w:after="0"/>
                        <w:rPr>
                          <w:rStyle w:val="Collegamentoipertestuale"/>
                          <w:b/>
                          <w:color w:val="0066CC"/>
                          <w:u w:val="none"/>
                        </w:rPr>
                      </w:pPr>
                      <w:r w:rsidRPr="00CA2E99">
                        <w:rPr>
                          <w:rStyle w:val="Collegamentoipertestuale"/>
                          <w:b/>
                          <w:color w:val="0066CC"/>
                          <w:sz w:val="20"/>
                          <w:szCs w:val="20"/>
                          <w:u w:val="none"/>
                        </w:rPr>
                        <w:t>SERVIZI</w:t>
                      </w:r>
                    </w:p>
                    <w:p w:rsidR="00A041BB" w:rsidRPr="00192461" w:rsidRDefault="00AD71AC" w:rsidP="00192461">
                      <w:pPr>
                        <w:spacing w:after="0"/>
                        <w:rPr>
                          <w:b/>
                          <w:color w:val="0066CC"/>
                          <w:sz w:val="18"/>
                          <w:szCs w:val="18"/>
                        </w:rPr>
                      </w:pPr>
                      <w:hyperlink r:id="rId34" w:history="1">
                        <w:r w:rsidR="00A041BB" w:rsidRPr="00192461">
                          <w:rPr>
                            <w:rStyle w:val="Collegamentoipertestuale"/>
                            <w:b/>
                            <w:color w:val="0066CC"/>
                            <w:sz w:val="18"/>
                            <w:szCs w:val="18"/>
                            <w:u w:val="none"/>
                          </w:rPr>
                          <w:t>Progettazione</w:t>
                        </w:r>
                      </w:hyperlink>
                    </w:p>
                    <w:p w:rsidR="00A041BB" w:rsidRPr="00192461" w:rsidRDefault="00785AB3" w:rsidP="00192461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Dal rilievo alla </w:t>
                      </w:r>
                      <w:r w:rsidR="00A041BB" w:rsidRPr="00192461">
                        <w:rPr>
                          <w:sz w:val="18"/>
                          <w:szCs w:val="18"/>
                        </w:rPr>
                        <w:t xml:space="preserve"> progettazione di</w:t>
                      </w:r>
                      <w:r>
                        <w:rPr>
                          <w:sz w:val="18"/>
                          <w:szCs w:val="18"/>
                        </w:rPr>
                        <w:t xml:space="preserve"> tutto l’involucro esterno.</w:t>
                      </w:r>
                    </w:p>
                    <w:p w:rsidR="00A041BB" w:rsidRPr="00192461" w:rsidRDefault="00AD71AC" w:rsidP="00192461">
                      <w:pPr>
                        <w:spacing w:after="0"/>
                        <w:rPr>
                          <w:rStyle w:val="Collegamentoipertestuale"/>
                          <w:b/>
                          <w:color w:val="0066CC"/>
                          <w:u w:val="none"/>
                        </w:rPr>
                      </w:pPr>
                      <w:hyperlink r:id="rId35" w:history="1">
                        <w:r w:rsidR="00A041BB" w:rsidRPr="00192461">
                          <w:rPr>
                            <w:rStyle w:val="Collegamentoipertestuale"/>
                            <w:b/>
                            <w:color w:val="0066CC"/>
                            <w:sz w:val="18"/>
                            <w:szCs w:val="18"/>
                            <w:u w:val="none"/>
                          </w:rPr>
                          <w:t>Manutenzione</w:t>
                        </w:r>
                      </w:hyperlink>
                    </w:p>
                    <w:p w:rsidR="00A041BB" w:rsidRPr="00192461" w:rsidRDefault="00785AB3" w:rsidP="00192461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Pellicole solari, trattamenti autopulenti, verniciature elettrostatiche… </w:t>
                      </w:r>
                    </w:p>
                    <w:p w:rsidR="00A041BB" w:rsidRPr="00192461" w:rsidRDefault="00AD71AC" w:rsidP="00192461">
                      <w:pPr>
                        <w:spacing w:after="0"/>
                        <w:rPr>
                          <w:rStyle w:val="Collegamentoipertestuale"/>
                          <w:b/>
                          <w:color w:val="0066CC"/>
                          <w:u w:val="none"/>
                        </w:rPr>
                      </w:pPr>
                      <w:hyperlink r:id="rId36" w:history="1">
                        <w:r w:rsidR="00A041BB" w:rsidRPr="00192461">
                          <w:rPr>
                            <w:rStyle w:val="Collegamentoipertestuale"/>
                            <w:b/>
                            <w:color w:val="0066CC"/>
                            <w:sz w:val="18"/>
                            <w:szCs w:val="18"/>
                            <w:u w:val="none"/>
                          </w:rPr>
                          <w:t>Simulazioni/Renders</w:t>
                        </w:r>
                      </w:hyperlink>
                    </w:p>
                    <w:p w:rsidR="00A041BB" w:rsidRPr="00192461" w:rsidRDefault="00A041BB" w:rsidP="00192461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192461">
                        <w:rPr>
                          <w:sz w:val="18"/>
                          <w:szCs w:val="18"/>
                        </w:rPr>
                        <w:t>Le nostre facciate e i nostri prodotti vengono progettati con software CAD</w:t>
                      </w:r>
                      <w:r w:rsidR="00785AB3">
                        <w:rPr>
                          <w:sz w:val="18"/>
                          <w:szCs w:val="18"/>
                        </w:rPr>
                        <w:t>, servizi di render realistici</w:t>
                      </w:r>
                    </w:p>
                    <w:p w:rsidR="00A041BB" w:rsidRPr="00192461" w:rsidRDefault="00AD71AC" w:rsidP="00192461">
                      <w:pPr>
                        <w:spacing w:after="0"/>
                        <w:rPr>
                          <w:rStyle w:val="Collegamentoipertestuale"/>
                          <w:b/>
                          <w:color w:val="0066CC"/>
                          <w:u w:val="none"/>
                        </w:rPr>
                      </w:pPr>
                      <w:hyperlink r:id="rId37" w:history="1">
                        <w:r w:rsidR="00A041BB" w:rsidRPr="00192461">
                          <w:rPr>
                            <w:rStyle w:val="Collegamentoipertestuale"/>
                            <w:b/>
                            <w:color w:val="0066CC"/>
                            <w:sz w:val="18"/>
                            <w:szCs w:val="18"/>
                            <w:u w:val="none"/>
                          </w:rPr>
                          <w:t>Posa in opera</w:t>
                        </w:r>
                      </w:hyperlink>
                    </w:p>
                    <w:p w:rsidR="00A041BB" w:rsidRPr="00192461" w:rsidRDefault="00A041BB" w:rsidP="00192461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192461">
                        <w:rPr>
                          <w:sz w:val="18"/>
                          <w:szCs w:val="18"/>
                        </w:rPr>
                        <w:t xml:space="preserve">La corretta posa in opera delle finestre è fondamentale </w:t>
                      </w:r>
                      <w:proofErr w:type="spellStart"/>
                      <w:r w:rsidRPr="00192461">
                        <w:rPr>
                          <w:sz w:val="18"/>
                          <w:szCs w:val="18"/>
                        </w:rPr>
                        <w:t>affinchè</w:t>
                      </w:r>
                      <w:proofErr w:type="spellEnd"/>
                      <w:r w:rsidRPr="00192461">
                        <w:rPr>
                          <w:sz w:val="18"/>
                          <w:szCs w:val="18"/>
                        </w:rPr>
                        <w:t xml:space="preserve"> vengano mantenute le prestazioni di isolamento termo-acustico</w:t>
                      </w:r>
                    </w:p>
                    <w:p w:rsidR="00A041BB" w:rsidRPr="00192461" w:rsidRDefault="00AD71AC" w:rsidP="00192461">
                      <w:pPr>
                        <w:spacing w:after="0"/>
                        <w:rPr>
                          <w:rStyle w:val="Collegamentoipertestuale"/>
                          <w:b/>
                          <w:color w:val="0066CC"/>
                          <w:u w:val="none"/>
                        </w:rPr>
                      </w:pPr>
                      <w:hyperlink r:id="rId38" w:history="1">
                        <w:r w:rsidR="00A041BB" w:rsidRPr="00192461">
                          <w:rPr>
                            <w:rStyle w:val="Collegamentoipertestuale"/>
                            <w:b/>
                            <w:color w:val="0066CC"/>
                            <w:sz w:val="18"/>
                            <w:szCs w:val="18"/>
                            <w:u w:val="none"/>
                          </w:rPr>
                          <w:t>Curvatura profili</w:t>
                        </w:r>
                      </w:hyperlink>
                    </w:p>
                    <w:p w:rsidR="00A041BB" w:rsidRPr="00192461" w:rsidRDefault="00A041BB" w:rsidP="00192461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192461">
                        <w:rPr>
                          <w:sz w:val="18"/>
                          <w:szCs w:val="18"/>
                        </w:rPr>
                        <w:t>Curvatura profili, L</w:t>
                      </w:r>
                      <w:r w:rsidR="00764C79" w:rsidRPr="00192461">
                        <w:rPr>
                          <w:sz w:val="18"/>
                          <w:szCs w:val="18"/>
                        </w:rPr>
                        <w:t>avorazione, Finiture</w:t>
                      </w:r>
                      <w:r w:rsidRPr="00192461">
                        <w:rPr>
                          <w:sz w:val="18"/>
                          <w:szCs w:val="18"/>
                        </w:rPr>
                        <w:t>,</w:t>
                      </w:r>
                      <w:r w:rsidR="00764C79" w:rsidRPr="0019246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92461">
                        <w:rPr>
                          <w:sz w:val="18"/>
                          <w:szCs w:val="18"/>
                        </w:rPr>
                        <w:t>Carpenteria</w:t>
                      </w:r>
                    </w:p>
                    <w:p w:rsidR="003532D4" w:rsidRPr="00A041BB" w:rsidRDefault="003532D4" w:rsidP="00A041BB">
                      <w:pPr>
                        <w:spacing w:after="0"/>
                        <w:rPr>
                          <w:b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192461" w:rsidRPr="000B546D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A6EDF86" wp14:editId="4A81F8A3">
                <wp:simplePos x="0" y="0"/>
                <wp:positionH relativeFrom="column">
                  <wp:posOffset>3543300</wp:posOffset>
                </wp:positionH>
                <wp:positionV relativeFrom="paragraph">
                  <wp:posOffset>481330</wp:posOffset>
                </wp:positionV>
                <wp:extent cx="3175000" cy="4210050"/>
                <wp:effectExtent l="0" t="0" r="25400" b="19050"/>
                <wp:wrapThrough wrapText="bothSides">
                  <wp:wrapPolygon edited="0">
                    <wp:start x="0" y="0"/>
                    <wp:lineTo x="0" y="21600"/>
                    <wp:lineTo x="21643" y="21600"/>
                    <wp:lineTo x="21643" y="0"/>
                    <wp:lineTo x="0" y="0"/>
                  </wp:wrapPolygon>
                </wp:wrapThrough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42100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4099" w:rsidRPr="00A73ADB" w:rsidRDefault="0066398B" w:rsidP="00764C79">
                            <w:pPr>
                              <w:spacing w:after="0"/>
                              <w:jc w:val="both"/>
                              <w:rPr>
                                <w:b/>
                                <w:color w:val="0066CC"/>
                                <w:sz w:val="20"/>
                                <w:szCs w:val="20"/>
                                <w:shd w:val="clear" w:color="auto" w:fill="FAFAFA"/>
                              </w:rPr>
                            </w:pPr>
                            <w:r>
                              <w:rPr>
                                <w:b/>
                                <w:color w:val="0066CC"/>
                                <w:sz w:val="20"/>
                                <w:szCs w:val="20"/>
                                <w:shd w:val="clear" w:color="auto" w:fill="FAFAFA"/>
                              </w:rPr>
                              <w:t>PRODOTTI</w:t>
                            </w:r>
                          </w:p>
                          <w:p w:rsidR="00A041BB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E’ con grande piacere che le presentiamo </w:t>
                            </w:r>
                          </w:p>
                          <w:p w:rsidR="00A041BB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la nostra collezione di prodotti per l’involucro </w:t>
                            </w:r>
                          </w:p>
                          <w:p w:rsidR="000907A0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>edilizio.</w:t>
                            </w:r>
                            <w:r w:rsid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B24DA0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>Una proposta  completa di prodotti e servizi, tra cui</w:t>
                            </w:r>
                          </w:p>
                          <w:p w:rsidR="00B24DA0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>scegliere.</w:t>
                            </w:r>
                            <w:r w:rsidR="00B24DA0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      </w:t>
                            </w:r>
                          </w:p>
                          <w:p w:rsidR="00002529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Siamo a proporci come Vostro partner </w:t>
                            </w:r>
                            <w:r w:rsidR="00764C79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di fiducia per </w:t>
                            </w:r>
                          </w:p>
                          <w:p w:rsidR="00002529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>la realizzazione di serramenti speciali, facciate</w:t>
                            </w:r>
                            <w:r w:rsid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 c</w:t>
                            </w:r>
                            <w:r w:rsidRP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ontinue </w:t>
                            </w:r>
                          </w:p>
                          <w:p w:rsidR="000907A0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>e ventilate, chiusure per l’edilizia</w:t>
                            </w:r>
                            <w:r w:rsidR="00CA2E99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 civile e industriale.</w:t>
                            </w:r>
                          </w:p>
                          <w:p w:rsidR="00B24DA0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cs="Tahoma"/>
                                <w:sz w:val="20"/>
                                <w:szCs w:val="20"/>
                              </w:rPr>
                              <w:t>S</w:t>
                            </w:r>
                            <w:r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eguendo le richieste del mercato e le indicazioni </w:t>
                            </w:r>
                          </w:p>
                          <w:p w:rsidR="00764C79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progettuali più avanzate, grazie all’esperienza </w:t>
                            </w:r>
                          </w:p>
                          <w:p w:rsidR="00764C79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>acquisita negli anni attraverso l’ascolto delle necessità dei</w:t>
                            </w:r>
                          </w:p>
                          <w:p w:rsidR="00764C79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 clienti, la crescente attenzione alla qualità e all’importanza </w:t>
                            </w:r>
                          </w:p>
                          <w:p w:rsidR="00764C79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del supporto tecnologico, possiamo proporre oggi </w:t>
                            </w:r>
                          </w:p>
                          <w:p w:rsidR="00027990" w:rsidRDefault="0002799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interessanti soluzioni per: </w:t>
                            </w:r>
                          </w:p>
                          <w:p w:rsidR="00B24DA0" w:rsidRPr="00764C79" w:rsidRDefault="00B24DA0" w:rsidP="00002529">
                            <w:pPr>
                              <w:spacing w:after="0"/>
                              <w:ind w:right="-852"/>
                              <w:jc w:val="both"/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</w:p>
                          <w:p w:rsidR="00027990" w:rsidRPr="00A041BB" w:rsidRDefault="00027990" w:rsidP="00002529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both"/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Facciate continue e strutturali, </w:t>
                            </w:r>
                          </w:p>
                          <w:p w:rsidR="00027990" w:rsidRPr="00A041BB" w:rsidRDefault="00027990" w:rsidP="00002529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both"/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</w:pPr>
                            <w:r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Rivestimenti in </w:t>
                            </w:r>
                            <w:proofErr w:type="spellStart"/>
                            <w:r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>Alucobond</w:t>
                            </w:r>
                            <w:proofErr w:type="spellEnd"/>
                            <w:r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>,</w:t>
                            </w:r>
                            <w:r w:rsidR="00B24DA0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>Reynobond</w:t>
                            </w:r>
                            <w:proofErr w:type="spellEnd"/>
                            <w:r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 e pannelli compositi</w:t>
                            </w:r>
                            <w:r w:rsidR="00CA2E99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 in legno marmi e ceramiche</w:t>
                            </w:r>
                            <w:r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, </w:t>
                            </w:r>
                          </w:p>
                          <w:p w:rsidR="00027990" w:rsidRPr="00A041BB" w:rsidRDefault="000907A0" w:rsidP="00002529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both"/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>S</w:t>
                            </w:r>
                            <w:r w:rsidR="00027990"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erramenti in alluminio, alluminio/legno, acciaio, </w:t>
                            </w:r>
                          </w:p>
                          <w:p w:rsidR="00027990" w:rsidRPr="00A041BB" w:rsidRDefault="000907A0" w:rsidP="00002529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both"/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>S</w:t>
                            </w:r>
                            <w:r w:rsidR="00CA2E99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>trutture piramidali e reticolari</w:t>
                            </w:r>
                          </w:p>
                          <w:p w:rsidR="00027990" w:rsidRPr="00A041BB" w:rsidRDefault="000907A0" w:rsidP="00002529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both"/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>V</w:t>
                            </w:r>
                            <w:r w:rsidR="00027990"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>etrate autopulenti, porte e portoni industriali</w:t>
                            </w:r>
                            <w:r w:rsidR="00CA2E99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 rei</w:t>
                            </w:r>
                            <w:r w:rsidR="00027990" w:rsidRPr="00A041BB">
                              <w:rPr>
                                <w:rFonts w:eastAsia="Arial Unicode MS" w:cs="Tahoma"/>
                                <w:sz w:val="20"/>
                                <w:szCs w:val="20"/>
                              </w:rPr>
                              <w:t xml:space="preserve"> .</w:t>
                            </w:r>
                          </w:p>
                          <w:tbl>
                            <w:tblPr>
                              <w:tblW w:w="11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688"/>
                              <w:gridCol w:w="5400"/>
                            </w:tblGrid>
                            <w:tr w:rsidR="00027990" w:rsidRPr="00026F54" w:rsidTr="00A3030F">
                              <w:tc>
                                <w:tcPr>
                                  <w:tcW w:w="5688" w:type="dxa"/>
                                </w:tcPr>
                                <w:p w:rsidR="00027990" w:rsidRPr="00026F54" w:rsidRDefault="00027990" w:rsidP="00A3030F">
                                  <w:pPr>
                                    <w:pStyle w:val="Corpodeltesto2"/>
                                    <w:jc w:val="both"/>
                                    <w:rPr>
                                      <w:rFonts w:eastAsia="Arial Unicode MS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 w:rsidR="00027990" w:rsidRPr="00026F54" w:rsidRDefault="00027990" w:rsidP="00A3030F">
                                  <w:pPr>
                                    <w:pStyle w:val="Corpodeltesto2"/>
                                    <w:jc w:val="both"/>
                                    <w:rPr>
                                      <w:rFonts w:eastAsia="Arial Unicode MS" w:cs="Tahoma"/>
                                    </w:rPr>
                                  </w:pPr>
                                </w:p>
                              </w:tc>
                            </w:tr>
                            <w:tr w:rsidR="00027990" w:rsidRPr="00026F54" w:rsidTr="00A3030F">
                              <w:tc>
                                <w:tcPr>
                                  <w:tcW w:w="5688" w:type="dxa"/>
                                </w:tcPr>
                                <w:p w:rsidR="00027990" w:rsidRPr="00026F54" w:rsidRDefault="00027990" w:rsidP="00A3030F">
                                  <w:pPr>
                                    <w:pStyle w:val="Corpodeltesto2"/>
                                    <w:jc w:val="both"/>
                                    <w:rPr>
                                      <w:rFonts w:eastAsia="Arial Unicode MS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 w:rsidR="00027990" w:rsidRPr="00026F54" w:rsidRDefault="00027990" w:rsidP="00A3030F">
                                  <w:pPr>
                                    <w:pStyle w:val="Corpodeltesto2"/>
                                    <w:jc w:val="both"/>
                                    <w:rPr>
                                      <w:rFonts w:eastAsia="Arial Unicode MS" w:cs="Tahoma"/>
                                    </w:rPr>
                                  </w:pPr>
                                </w:p>
                              </w:tc>
                            </w:tr>
                            <w:tr w:rsidR="00027990" w:rsidRPr="00026F54" w:rsidTr="00A3030F">
                              <w:tc>
                                <w:tcPr>
                                  <w:tcW w:w="5688" w:type="dxa"/>
                                </w:tcPr>
                                <w:p w:rsidR="00027990" w:rsidRPr="00026F54" w:rsidRDefault="00027990" w:rsidP="00A3030F">
                                  <w:pPr>
                                    <w:pStyle w:val="Corpodeltesto2"/>
                                    <w:jc w:val="both"/>
                                    <w:rPr>
                                      <w:rFonts w:eastAsia="Arial Unicode MS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 w:rsidR="00027990" w:rsidRPr="00026F54" w:rsidRDefault="00027990" w:rsidP="00A3030F">
                                  <w:pPr>
                                    <w:pStyle w:val="Corpodeltesto2"/>
                                    <w:jc w:val="both"/>
                                    <w:rPr>
                                      <w:rFonts w:eastAsia="Arial Unicode MS" w:cs="Tahoma"/>
                                    </w:rPr>
                                  </w:pPr>
                                </w:p>
                              </w:tc>
                            </w:tr>
                            <w:tr w:rsidR="00027990" w:rsidRPr="00026F54" w:rsidTr="00A3030F">
                              <w:tc>
                                <w:tcPr>
                                  <w:tcW w:w="5688" w:type="dxa"/>
                                </w:tcPr>
                                <w:p w:rsidR="00027990" w:rsidRPr="00026F54" w:rsidRDefault="00027990" w:rsidP="00A3030F">
                                  <w:pPr>
                                    <w:pStyle w:val="Corpodeltesto2"/>
                                    <w:jc w:val="both"/>
                                    <w:rPr>
                                      <w:rFonts w:eastAsia="Arial Unicode MS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 w:rsidR="00027990" w:rsidRPr="00026F54" w:rsidRDefault="00027990" w:rsidP="00A3030F">
                                  <w:pPr>
                                    <w:pStyle w:val="Corpodeltesto2"/>
                                    <w:jc w:val="both"/>
                                    <w:rPr>
                                      <w:rFonts w:eastAsia="Arial Unicode MS" w:cs="Tahoma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0554C" w:rsidRPr="00027990" w:rsidRDefault="0070554C" w:rsidP="00027990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279pt;margin-top:37.9pt;width:250pt;height:331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" fillcolor="#f2f2f2 [3052]" strokecolor="white [3212]">
                <v:textbox>
                  <w:txbxContent>
                    <w:p w:rsidR="00EF4099" w:rsidRPr="00A73ADB" w:rsidRDefault="0066398B" w:rsidP="00764C79">
                      <w:pPr>
                        <w:spacing w:after="0"/>
                        <w:jc w:val="both"/>
                        <w:rPr>
                          <w:b/>
                          <w:color w:val="0066CC"/>
                          <w:sz w:val="20"/>
                          <w:szCs w:val="20"/>
                          <w:shd w:val="clear" w:color="auto" w:fill="FAFAFA"/>
                        </w:rPr>
                      </w:pPr>
                      <w:r>
                        <w:rPr>
                          <w:b/>
                          <w:color w:val="0066CC"/>
                          <w:sz w:val="20"/>
                          <w:szCs w:val="20"/>
                          <w:shd w:val="clear" w:color="auto" w:fill="FAFAFA"/>
                        </w:rPr>
                        <w:t>PRODOTTI</w:t>
                      </w:r>
                    </w:p>
                    <w:p w:rsidR="00A041BB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cs="Tahoma"/>
                          <w:sz w:val="20"/>
                          <w:szCs w:val="20"/>
                        </w:rPr>
                        <w:t xml:space="preserve">E’ con grande piacere che le presentiamo </w:t>
                      </w:r>
                    </w:p>
                    <w:p w:rsidR="00A041BB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cs="Tahoma"/>
                          <w:sz w:val="20"/>
                          <w:szCs w:val="20"/>
                        </w:rPr>
                        <w:t xml:space="preserve">la nostra collezione di prodotti per l’involucro </w:t>
                      </w:r>
                    </w:p>
                    <w:p w:rsidR="000907A0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cs="Tahoma"/>
                          <w:sz w:val="20"/>
                          <w:szCs w:val="20"/>
                        </w:rPr>
                        <w:t>edilizio.</w:t>
                      </w:r>
                      <w:r w:rsidR="00A041BB">
                        <w:rPr>
                          <w:rFonts w:cs="Tahoma"/>
                          <w:sz w:val="20"/>
                          <w:szCs w:val="20"/>
                        </w:rPr>
                        <w:t xml:space="preserve"> </w:t>
                      </w:r>
                    </w:p>
                    <w:p w:rsidR="00B24DA0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cs="Tahoma"/>
                          <w:sz w:val="20"/>
                          <w:szCs w:val="20"/>
                        </w:rPr>
                        <w:t>Una proposta  completa di prodotti e servizi, tra cui</w:t>
                      </w:r>
                    </w:p>
                    <w:p w:rsidR="00B24DA0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cs="Tahoma"/>
                          <w:sz w:val="20"/>
                          <w:szCs w:val="20"/>
                        </w:rPr>
                        <w:t>scegliere.</w:t>
                      </w:r>
                      <w:r w:rsidR="00B24DA0">
                        <w:rPr>
                          <w:rFonts w:cs="Tahoma"/>
                          <w:sz w:val="20"/>
                          <w:szCs w:val="20"/>
                        </w:rPr>
                        <w:t xml:space="preserve">      </w:t>
                      </w:r>
                    </w:p>
                    <w:p w:rsidR="00002529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cs="Tahoma"/>
                          <w:sz w:val="20"/>
                          <w:szCs w:val="20"/>
                        </w:rPr>
                        <w:t xml:space="preserve">Siamo a proporci come Vostro partner </w:t>
                      </w:r>
                      <w:r w:rsidR="00764C79">
                        <w:rPr>
                          <w:rFonts w:cs="Tahoma"/>
                          <w:sz w:val="20"/>
                          <w:szCs w:val="20"/>
                        </w:rPr>
                        <w:t xml:space="preserve"> </w:t>
                      </w:r>
                      <w:r w:rsidRPr="00A041BB">
                        <w:rPr>
                          <w:rFonts w:cs="Tahoma"/>
                          <w:sz w:val="20"/>
                          <w:szCs w:val="20"/>
                        </w:rPr>
                        <w:t xml:space="preserve">di fiducia per </w:t>
                      </w:r>
                    </w:p>
                    <w:p w:rsidR="00002529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cs="Tahoma"/>
                          <w:sz w:val="20"/>
                          <w:szCs w:val="20"/>
                        </w:rPr>
                        <w:t>la realizzazione di serramenti speciali, facciate</w:t>
                      </w:r>
                      <w:r w:rsidR="00A041BB">
                        <w:rPr>
                          <w:rFonts w:cs="Tahoma"/>
                          <w:sz w:val="20"/>
                          <w:szCs w:val="20"/>
                        </w:rPr>
                        <w:t xml:space="preserve"> c</w:t>
                      </w:r>
                      <w:r w:rsidRPr="00A041BB">
                        <w:rPr>
                          <w:rFonts w:cs="Tahoma"/>
                          <w:sz w:val="20"/>
                          <w:szCs w:val="20"/>
                        </w:rPr>
                        <w:t xml:space="preserve">ontinue </w:t>
                      </w:r>
                    </w:p>
                    <w:p w:rsidR="000907A0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cs="Tahoma"/>
                          <w:sz w:val="20"/>
                          <w:szCs w:val="20"/>
                        </w:rPr>
                        <w:t>e ventilate, chiusure per l’edilizia</w:t>
                      </w:r>
                      <w:r w:rsidR="00CA2E99">
                        <w:rPr>
                          <w:rFonts w:cs="Tahoma"/>
                          <w:sz w:val="20"/>
                          <w:szCs w:val="20"/>
                        </w:rPr>
                        <w:t xml:space="preserve"> </w:t>
                      </w:r>
                      <w:r w:rsidRPr="00A041BB">
                        <w:rPr>
                          <w:rFonts w:cs="Tahoma"/>
                          <w:sz w:val="20"/>
                          <w:szCs w:val="20"/>
                        </w:rPr>
                        <w:t xml:space="preserve"> civile e industriale.</w:t>
                      </w:r>
                    </w:p>
                    <w:p w:rsidR="00B24DA0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eastAsia="Arial Unicode MS"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cs="Tahoma"/>
                          <w:sz w:val="20"/>
                          <w:szCs w:val="20"/>
                        </w:rPr>
                        <w:t>S</w:t>
                      </w:r>
                      <w:r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eguendo le richieste del mercato e le indicazioni </w:t>
                      </w:r>
                    </w:p>
                    <w:p w:rsidR="00764C79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eastAsia="Arial Unicode MS"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progettuali più avanzate, grazie all’esperienza </w:t>
                      </w:r>
                    </w:p>
                    <w:p w:rsidR="00764C79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eastAsia="Arial Unicode MS"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>acquisita negli anni attraverso l’ascolto delle necessità dei</w:t>
                      </w:r>
                    </w:p>
                    <w:p w:rsidR="00764C79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eastAsia="Arial Unicode MS"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 clienti, la crescente attenzione alla qualità e all’importanza </w:t>
                      </w:r>
                    </w:p>
                    <w:p w:rsidR="00764C79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eastAsia="Arial Unicode MS"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del supporto tecnologico, possiamo proporre oggi </w:t>
                      </w:r>
                    </w:p>
                    <w:p w:rsidR="00027990" w:rsidRDefault="00027990" w:rsidP="00002529">
                      <w:pPr>
                        <w:spacing w:after="0"/>
                        <w:ind w:right="-852"/>
                        <w:jc w:val="both"/>
                        <w:rPr>
                          <w:rFonts w:eastAsia="Arial Unicode MS"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interessanti soluzioni per: </w:t>
                      </w:r>
                    </w:p>
                    <w:p w:rsidR="00B24DA0" w:rsidRPr="00764C79" w:rsidRDefault="00B24DA0" w:rsidP="00002529">
                      <w:pPr>
                        <w:spacing w:after="0"/>
                        <w:ind w:right="-852"/>
                        <w:jc w:val="both"/>
                        <w:rPr>
                          <w:rFonts w:cs="Tahoma"/>
                          <w:sz w:val="20"/>
                          <w:szCs w:val="20"/>
                        </w:rPr>
                      </w:pPr>
                    </w:p>
                    <w:p w:rsidR="00027990" w:rsidRPr="00A041BB" w:rsidRDefault="00027990" w:rsidP="00002529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after="0"/>
                        <w:jc w:val="both"/>
                        <w:rPr>
                          <w:rFonts w:eastAsia="Arial Unicode MS"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Facciate continue e strutturali, </w:t>
                      </w:r>
                    </w:p>
                    <w:p w:rsidR="00027990" w:rsidRPr="00A041BB" w:rsidRDefault="00027990" w:rsidP="00002529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after="0"/>
                        <w:jc w:val="both"/>
                        <w:rPr>
                          <w:rFonts w:eastAsia="Arial Unicode MS" w:cs="Tahoma"/>
                          <w:sz w:val="20"/>
                          <w:szCs w:val="20"/>
                        </w:rPr>
                      </w:pPr>
                      <w:r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Rivestimenti in </w:t>
                      </w:r>
                      <w:proofErr w:type="spellStart"/>
                      <w:r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>Alucobond</w:t>
                      </w:r>
                      <w:proofErr w:type="spellEnd"/>
                      <w:r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>,</w:t>
                      </w:r>
                      <w:r w:rsidR="00B24DA0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>Reynobond</w:t>
                      </w:r>
                      <w:proofErr w:type="spellEnd"/>
                      <w:r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 e pannelli compositi</w:t>
                      </w:r>
                      <w:r w:rsidR="00CA2E99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 in legno marmi e ceramiche</w:t>
                      </w:r>
                      <w:r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, </w:t>
                      </w:r>
                    </w:p>
                    <w:p w:rsidR="00027990" w:rsidRPr="00A041BB" w:rsidRDefault="000907A0" w:rsidP="00002529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after="0"/>
                        <w:jc w:val="both"/>
                        <w:rPr>
                          <w:rFonts w:eastAsia="Arial Unicode MS" w:cs="Tahoma"/>
                          <w:sz w:val="20"/>
                          <w:szCs w:val="20"/>
                        </w:rPr>
                      </w:pPr>
                      <w:r>
                        <w:rPr>
                          <w:rFonts w:eastAsia="Arial Unicode MS" w:cs="Tahoma"/>
                          <w:sz w:val="20"/>
                          <w:szCs w:val="20"/>
                        </w:rPr>
                        <w:t>S</w:t>
                      </w:r>
                      <w:r w:rsidR="00027990"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erramenti in alluminio, alluminio/legno, acciaio, </w:t>
                      </w:r>
                    </w:p>
                    <w:p w:rsidR="00027990" w:rsidRPr="00A041BB" w:rsidRDefault="000907A0" w:rsidP="00002529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after="0"/>
                        <w:jc w:val="both"/>
                        <w:rPr>
                          <w:rFonts w:eastAsia="Arial Unicode MS" w:cs="Tahoma"/>
                          <w:sz w:val="20"/>
                          <w:szCs w:val="20"/>
                        </w:rPr>
                      </w:pPr>
                      <w:r>
                        <w:rPr>
                          <w:rFonts w:eastAsia="Arial Unicode MS" w:cs="Tahoma"/>
                          <w:sz w:val="20"/>
                          <w:szCs w:val="20"/>
                        </w:rPr>
                        <w:t>S</w:t>
                      </w:r>
                      <w:r w:rsidR="00CA2E99">
                        <w:rPr>
                          <w:rFonts w:eastAsia="Arial Unicode MS" w:cs="Tahoma"/>
                          <w:sz w:val="20"/>
                          <w:szCs w:val="20"/>
                        </w:rPr>
                        <w:t>trutture piramidali e reticolari</w:t>
                      </w:r>
                    </w:p>
                    <w:p w:rsidR="00027990" w:rsidRPr="00A041BB" w:rsidRDefault="000907A0" w:rsidP="00002529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after="0"/>
                        <w:jc w:val="both"/>
                        <w:rPr>
                          <w:rFonts w:cs="Tahoma"/>
                          <w:sz w:val="20"/>
                          <w:szCs w:val="20"/>
                        </w:rPr>
                      </w:pPr>
                      <w:r>
                        <w:rPr>
                          <w:rFonts w:eastAsia="Arial Unicode MS" w:cs="Tahoma"/>
                          <w:sz w:val="20"/>
                          <w:szCs w:val="20"/>
                        </w:rPr>
                        <w:t>V</w:t>
                      </w:r>
                      <w:r w:rsidR="00027990"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>etrate autopulenti, porte e portoni industriali</w:t>
                      </w:r>
                      <w:r w:rsidR="00CA2E99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 rei</w:t>
                      </w:r>
                      <w:r w:rsidR="00027990" w:rsidRPr="00A041BB">
                        <w:rPr>
                          <w:rFonts w:eastAsia="Arial Unicode MS" w:cs="Tahoma"/>
                          <w:sz w:val="20"/>
                          <w:szCs w:val="20"/>
                        </w:rPr>
                        <w:t xml:space="preserve"> .</w:t>
                      </w:r>
                    </w:p>
                    <w:tbl>
                      <w:tblPr>
                        <w:tblW w:w="11088" w:type="dxa"/>
                        <w:tblLook w:val="01E0" w:firstRow="1" w:lastRow="1" w:firstColumn="1" w:lastColumn="1" w:noHBand="0" w:noVBand="0"/>
                      </w:tblPr>
                      <w:tblGrid>
                        <w:gridCol w:w="5688"/>
                        <w:gridCol w:w="5400"/>
                      </w:tblGrid>
                      <w:tr w:rsidR="00027990" w:rsidRPr="00026F54" w:rsidTr="00A3030F">
                        <w:tc>
                          <w:tcPr>
                            <w:tcW w:w="5688" w:type="dxa"/>
                          </w:tcPr>
                          <w:p w:rsidR="00027990" w:rsidRPr="00026F54" w:rsidRDefault="00027990" w:rsidP="00A3030F">
                            <w:pPr>
                              <w:pStyle w:val="Corpodeltesto2"/>
                              <w:jc w:val="both"/>
                              <w:rPr>
                                <w:rFonts w:eastAsia="Arial Unicode MS" w:cs="Tahoma"/>
                              </w:rPr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 w:rsidR="00027990" w:rsidRPr="00026F54" w:rsidRDefault="00027990" w:rsidP="00A3030F">
                            <w:pPr>
                              <w:pStyle w:val="Corpodeltesto2"/>
                              <w:jc w:val="both"/>
                              <w:rPr>
                                <w:rFonts w:eastAsia="Arial Unicode MS" w:cs="Tahoma"/>
                              </w:rPr>
                            </w:pPr>
                          </w:p>
                        </w:tc>
                      </w:tr>
                      <w:tr w:rsidR="00027990" w:rsidRPr="00026F54" w:rsidTr="00A3030F">
                        <w:tc>
                          <w:tcPr>
                            <w:tcW w:w="5688" w:type="dxa"/>
                          </w:tcPr>
                          <w:p w:rsidR="00027990" w:rsidRPr="00026F54" w:rsidRDefault="00027990" w:rsidP="00A3030F">
                            <w:pPr>
                              <w:pStyle w:val="Corpodeltesto2"/>
                              <w:jc w:val="both"/>
                              <w:rPr>
                                <w:rFonts w:eastAsia="Arial Unicode MS" w:cs="Tahoma"/>
                              </w:rPr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 w:rsidR="00027990" w:rsidRPr="00026F54" w:rsidRDefault="00027990" w:rsidP="00A3030F">
                            <w:pPr>
                              <w:pStyle w:val="Corpodeltesto2"/>
                              <w:jc w:val="both"/>
                              <w:rPr>
                                <w:rFonts w:eastAsia="Arial Unicode MS" w:cs="Tahoma"/>
                              </w:rPr>
                            </w:pPr>
                          </w:p>
                        </w:tc>
                      </w:tr>
                      <w:tr w:rsidR="00027990" w:rsidRPr="00026F54" w:rsidTr="00A3030F">
                        <w:tc>
                          <w:tcPr>
                            <w:tcW w:w="5688" w:type="dxa"/>
                          </w:tcPr>
                          <w:p w:rsidR="00027990" w:rsidRPr="00026F54" w:rsidRDefault="00027990" w:rsidP="00A3030F">
                            <w:pPr>
                              <w:pStyle w:val="Corpodeltesto2"/>
                              <w:jc w:val="both"/>
                              <w:rPr>
                                <w:rFonts w:eastAsia="Arial Unicode MS" w:cs="Tahoma"/>
                              </w:rPr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 w:rsidR="00027990" w:rsidRPr="00026F54" w:rsidRDefault="00027990" w:rsidP="00A3030F">
                            <w:pPr>
                              <w:pStyle w:val="Corpodeltesto2"/>
                              <w:jc w:val="both"/>
                              <w:rPr>
                                <w:rFonts w:eastAsia="Arial Unicode MS" w:cs="Tahoma"/>
                              </w:rPr>
                            </w:pPr>
                          </w:p>
                        </w:tc>
                      </w:tr>
                      <w:tr w:rsidR="00027990" w:rsidRPr="00026F54" w:rsidTr="00A3030F">
                        <w:tc>
                          <w:tcPr>
                            <w:tcW w:w="5688" w:type="dxa"/>
                          </w:tcPr>
                          <w:p w:rsidR="00027990" w:rsidRPr="00026F54" w:rsidRDefault="00027990" w:rsidP="00A3030F">
                            <w:pPr>
                              <w:pStyle w:val="Corpodeltesto2"/>
                              <w:jc w:val="both"/>
                              <w:rPr>
                                <w:rFonts w:eastAsia="Arial Unicode MS" w:cs="Tahoma"/>
                              </w:rPr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 w:rsidR="00027990" w:rsidRPr="00026F54" w:rsidRDefault="00027990" w:rsidP="00A3030F">
                            <w:pPr>
                              <w:pStyle w:val="Corpodeltesto2"/>
                              <w:jc w:val="both"/>
                              <w:rPr>
                                <w:rFonts w:eastAsia="Arial Unicode MS" w:cs="Tahoma"/>
                              </w:rPr>
                            </w:pPr>
                          </w:p>
                        </w:tc>
                      </w:tr>
                    </w:tbl>
                    <w:p w:rsidR="0070554C" w:rsidRPr="00027990" w:rsidRDefault="0070554C" w:rsidP="00027990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5749FB" w:rsidRPr="000B546D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5EA7203" wp14:editId="4E24B4C1">
                <wp:simplePos x="0" y="0"/>
                <wp:positionH relativeFrom="column">
                  <wp:posOffset>1613535</wp:posOffset>
                </wp:positionH>
                <wp:positionV relativeFrom="paragraph">
                  <wp:posOffset>-391795</wp:posOffset>
                </wp:positionV>
                <wp:extent cx="3053715" cy="902970"/>
                <wp:effectExtent l="5715" t="11430" r="7620" b="952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3715" cy="9029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54C" w:rsidRPr="0070554C" w:rsidRDefault="00FC5BB0" w:rsidP="0070554C">
                            <w:pPr>
                              <w:spacing w:after="0"/>
                              <w:jc w:val="right"/>
                              <w:rPr>
                                <w:b/>
                                <w:color w:val="548DD4" w:themeColor="text2" w:themeTint="99"/>
                              </w:rPr>
                            </w:pPr>
                            <w:r w:rsidRPr="008828A1">
                              <w:rPr>
                                <w:b/>
                                <w:color w:val="548DD4" w:themeColor="text2" w:themeTint="99"/>
                                <w:sz w:val="24"/>
                              </w:rPr>
                              <w:t>S</w:t>
                            </w:r>
                            <w:r w:rsidR="0070554C" w:rsidRPr="0070554C">
                              <w:rPr>
                                <w:b/>
                                <w:color w:val="548DD4" w:themeColor="text2" w:themeTint="99"/>
                              </w:rPr>
                              <w:t>AP</w:t>
                            </w:r>
                            <w:r w:rsidR="0070554C" w:rsidRPr="0070554C">
                              <w:rPr>
                                <w:b/>
                                <w:color w:val="17365D" w:themeColor="text2" w:themeShade="BF"/>
                              </w:rPr>
                              <w:t xml:space="preserve"> </w:t>
                            </w:r>
                            <w:r w:rsidR="0070554C" w:rsidRPr="008828A1">
                              <w:rPr>
                                <w:b/>
                                <w:color w:val="548DD4" w:themeColor="text2" w:themeTint="99"/>
                                <w:sz w:val="24"/>
                              </w:rPr>
                              <w:t>S</w:t>
                            </w:r>
                            <w:r w:rsidR="0070554C" w:rsidRPr="0070554C">
                              <w:rPr>
                                <w:b/>
                                <w:color w:val="548DD4" w:themeColor="text2" w:themeTint="99"/>
                              </w:rPr>
                              <w:t>ISTEMI</w:t>
                            </w:r>
                          </w:p>
                          <w:p w:rsidR="00FC5BB0" w:rsidRPr="0070554C" w:rsidRDefault="0070554C" w:rsidP="0070554C">
                            <w:pPr>
                              <w:spacing w:after="0"/>
                              <w:jc w:val="right"/>
                              <w:rPr>
                                <w:color w:val="548DD4" w:themeColor="text2" w:themeTint="99"/>
                              </w:rPr>
                            </w:pPr>
                            <w:r w:rsidRPr="0070554C">
                              <w:rPr>
                                <w:color w:val="548DD4" w:themeColor="text2" w:themeTint="99"/>
                              </w:rPr>
                              <w:t>V</w:t>
                            </w:r>
                            <w:r w:rsidR="00FC5BB0" w:rsidRPr="0070554C">
                              <w:rPr>
                                <w:color w:val="548DD4" w:themeColor="text2" w:themeTint="99"/>
                              </w:rPr>
                              <w:t xml:space="preserve">ia Berlinguer, 59 </w:t>
                            </w:r>
                            <w:r w:rsidR="00D66946">
                              <w:rPr>
                                <w:color w:val="548DD4" w:themeColor="text2" w:themeTint="99"/>
                              </w:rPr>
                              <w:t>–</w:t>
                            </w:r>
                            <w:r w:rsidR="00FC5BB0" w:rsidRPr="0070554C">
                              <w:rPr>
                                <w:color w:val="548DD4" w:themeColor="text2" w:themeTint="99"/>
                              </w:rPr>
                              <w:t>Settima</w:t>
                            </w:r>
                            <w:r w:rsidR="00D66946">
                              <w:rPr>
                                <w:color w:val="548DD4" w:themeColor="text2" w:themeTint="99"/>
                              </w:rPr>
                              <w:t xml:space="preserve"> </w:t>
                            </w:r>
                            <w:r w:rsidR="00FC5BB0" w:rsidRPr="0070554C">
                              <w:rPr>
                                <w:color w:val="548DD4" w:themeColor="text2" w:themeTint="99"/>
                              </w:rPr>
                              <w:t>(Piacenza)</w:t>
                            </w:r>
                            <w:r w:rsidR="008828A1">
                              <w:rPr>
                                <w:color w:val="548DD4" w:themeColor="text2" w:themeTint="99"/>
                              </w:rPr>
                              <w:t xml:space="preserve"> </w:t>
                            </w:r>
                            <w:proofErr w:type="spellStart"/>
                            <w:r w:rsidR="008828A1">
                              <w:rPr>
                                <w:color w:val="548DD4" w:themeColor="text2" w:themeTint="99"/>
                              </w:rPr>
                              <w:t>Italy</w:t>
                            </w:r>
                            <w:proofErr w:type="spellEnd"/>
                          </w:p>
                          <w:p w:rsidR="00FC5BB0" w:rsidRPr="0070554C" w:rsidRDefault="008828A1" w:rsidP="008828A1">
                            <w:pPr>
                              <w:spacing w:after="0"/>
                              <w:rPr>
                                <w:color w:val="548DD4" w:themeColor="text2" w:themeTint="99"/>
                              </w:rPr>
                            </w:pPr>
                            <w:r>
                              <w:rPr>
                                <w:color w:val="548DD4" w:themeColor="text2" w:themeTint="99"/>
                              </w:rPr>
                              <w:t xml:space="preserve">        </w:t>
                            </w:r>
                            <w:r w:rsidRPr="0070554C">
                              <w:rPr>
                                <w:color w:val="548DD4" w:themeColor="text2" w:themeTint="99"/>
                              </w:rPr>
                              <w:t>T</w:t>
                            </w:r>
                            <w:r w:rsidR="00FC5BB0" w:rsidRPr="0070554C">
                              <w:rPr>
                                <w:color w:val="548DD4" w:themeColor="text2" w:themeTint="99"/>
                              </w:rPr>
                              <w:t>el</w:t>
                            </w:r>
                            <w:r>
                              <w:rPr>
                                <w:color w:val="548DD4" w:themeColor="text2" w:themeTint="99"/>
                              </w:rPr>
                              <w:t xml:space="preserve">+.39 </w:t>
                            </w:r>
                            <w:r w:rsidR="00FC5BB0" w:rsidRPr="0070554C">
                              <w:rPr>
                                <w:color w:val="548DD4" w:themeColor="text2" w:themeTint="99"/>
                              </w:rPr>
                              <w:t xml:space="preserve"> 0523.557362</w:t>
                            </w:r>
                            <w:r>
                              <w:rPr>
                                <w:color w:val="548DD4" w:themeColor="text2" w:themeTint="99"/>
                              </w:rPr>
                              <w:t xml:space="preserve">  </w:t>
                            </w:r>
                            <w:r w:rsidR="00FC5BB0" w:rsidRPr="0070554C">
                              <w:rPr>
                                <w:color w:val="548DD4" w:themeColor="text2" w:themeTint="99"/>
                              </w:rPr>
                              <w:t>fax</w:t>
                            </w:r>
                            <w:r>
                              <w:rPr>
                                <w:color w:val="548DD4" w:themeColor="text2" w:themeTint="99"/>
                              </w:rPr>
                              <w:t xml:space="preserve"> +39.</w:t>
                            </w:r>
                            <w:r w:rsidR="00FC5BB0" w:rsidRPr="0070554C">
                              <w:rPr>
                                <w:color w:val="548DD4" w:themeColor="text2" w:themeTint="99"/>
                              </w:rPr>
                              <w:t xml:space="preserve"> 0523.557478  </w:t>
                            </w:r>
                          </w:p>
                          <w:p w:rsidR="00FC5BB0" w:rsidRPr="0070554C" w:rsidRDefault="00FC5BB0" w:rsidP="0070554C">
                            <w:pPr>
                              <w:spacing w:after="0"/>
                              <w:jc w:val="right"/>
                              <w:rPr>
                                <w:color w:val="548DD4" w:themeColor="text2" w:themeTint="99"/>
                              </w:rPr>
                            </w:pPr>
                            <w:r>
                              <w:t xml:space="preserve"> </w:t>
                            </w:r>
                            <w:r w:rsidRPr="00D66946">
                              <w:rPr>
                                <w:b/>
                                <w:color w:val="548DD4" w:themeColor="text2" w:themeTint="99"/>
                              </w:rPr>
                              <w:t>i</w:t>
                            </w:r>
                            <w:r w:rsidRPr="0070554C">
                              <w:rPr>
                                <w:color w:val="548DD4" w:themeColor="text2" w:themeTint="99"/>
                              </w:rPr>
                              <w:t>nfo@</w:t>
                            </w:r>
                            <w:r w:rsidRPr="00D66946">
                              <w:rPr>
                                <w:b/>
                                <w:color w:val="548DD4" w:themeColor="text2" w:themeTint="99"/>
                              </w:rPr>
                              <w:t>s</w:t>
                            </w:r>
                            <w:r w:rsidRPr="0070554C">
                              <w:rPr>
                                <w:color w:val="548DD4" w:themeColor="text2" w:themeTint="99"/>
                              </w:rPr>
                              <w:t>apsistemi.it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127.05pt;margin-top:-30.85pt;width:240.45pt;height:71.1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" fillcolor="white [3212]" strokecolor="white [3212]">
                <v:textbox style="mso-fit-shape-to-text:t">
                  <w:txbxContent>
                    <w:p w:rsidR="0070554C" w:rsidRPr="0070554C" w:rsidRDefault="00FC5BB0" w:rsidP="0070554C">
                      <w:pPr>
                        <w:spacing w:after="0"/>
                        <w:jc w:val="right"/>
                        <w:rPr>
                          <w:b/>
                          <w:color w:val="548DD4" w:themeColor="text2" w:themeTint="99"/>
                        </w:rPr>
                      </w:pPr>
                      <w:r w:rsidRPr="008828A1">
                        <w:rPr>
                          <w:b/>
                          <w:color w:val="548DD4" w:themeColor="text2" w:themeTint="99"/>
                          <w:sz w:val="24"/>
                        </w:rPr>
                        <w:t>S</w:t>
                      </w:r>
                      <w:r w:rsidR="0070554C" w:rsidRPr="0070554C">
                        <w:rPr>
                          <w:b/>
                          <w:color w:val="548DD4" w:themeColor="text2" w:themeTint="99"/>
                        </w:rPr>
                        <w:t>AP</w:t>
                      </w:r>
                      <w:r w:rsidR="0070554C" w:rsidRPr="0070554C">
                        <w:rPr>
                          <w:b/>
                          <w:color w:val="17365D" w:themeColor="text2" w:themeShade="BF"/>
                        </w:rPr>
                        <w:t xml:space="preserve"> </w:t>
                      </w:r>
                      <w:r w:rsidR="0070554C" w:rsidRPr="008828A1">
                        <w:rPr>
                          <w:b/>
                          <w:color w:val="548DD4" w:themeColor="text2" w:themeTint="99"/>
                          <w:sz w:val="24"/>
                        </w:rPr>
                        <w:t>S</w:t>
                      </w:r>
                      <w:r w:rsidR="0070554C" w:rsidRPr="0070554C">
                        <w:rPr>
                          <w:b/>
                          <w:color w:val="548DD4" w:themeColor="text2" w:themeTint="99"/>
                        </w:rPr>
                        <w:t>ISTEMI</w:t>
                      </w:r>
                    </w:p>
                    <w:p w:rsidR="00FC5BB0" w:rsidRPr="0070554C" w:rsidRDefault="0070554C" w:rsidP="0070554C">
                      <w:pPr>
                        <w:spacing w:after="0"/>
                        <w:jc w:val="right"/>
                        <w:rPr>
                          <w:color w:val="548DD4" w:themeColor="text2" w:themeTint="99"/>
                        </w:rPr>
                      </w:pPr>
                      <w:r w:rsidRPr="0070554C">
                        <w:rPr>
                          <w:color w:val="548DD4" w:themeColor="text2" w:themeTint="99"/>
                        </w:rPr>
                        <w:t>V</w:t>
                      </w:r>
                      <w:r w:rsidR="00FC5BB0" w:rsidRPr="0070554C">
                        <w:rPr>
                          <w:color w:val="548DD4" w:themeColor="text2" w:themeTint="99"/>
                        </w:rPr>
                        <w:t xml:space="preserve">ia Berlinguer, 59 </w:t>
                      </w:r>
                      <w:r w:rsidR="00D66946">
                        <w:rPr>
                          <w:color w:val="548DD4" w:themeColor="text2" w:themeTint="99"/>
                        </w:rPr>
                        <w:t>–</w:t>
                      </w:r>
                      <w:r w:rsidR="00FC5BB0" w:rsidRPr="0070554C">
                        <w:rPr>
                          <w:color w:val="548DD4" w:themeColor="text2" w:themeTint="99"/>
                        </w:rPr>
                        <w:t>Settima</w:t>
                      </w:r>
                      <w:r w:rsidR="00D66946">
                        <w:rPr>
                          <w:color w:val="548DD4" w:themeColor="text2" w:themeTint="99"/>
                        </w:rPr>
                        <w:t xml:space="preserve"> </w:t>
                      </w:r>
                      <w:bookmarkStart w:id="1" w:name="_GoBack"/>
                      <w:bookmarkEnd w:id="1"/>
                      <w:r w:rsidR="00FC5BB0" w:rsidRPr="0070554C">
                        <w:rPr>
                          <w:color w:val="548DD4" w:themeColor="text2" w:themeTint="99"/>
                        </w:rPr>
                        <w:t>(Piacenza)</w:t>
                      </w:r>
                      <w:r w:rsidR="008828A1">
                        <w:rPr>
                          <w:color w:val="548DD4" w:themeColor="text2" w:themeTint="99"/>
                        </w:rPr>
                        <w:t xml:space="preserve"> </w:t>
                      </w:r>
                      <w:proofErr w:type="spellStart"/>
                      <w:r w:rsidR="008828A1">
                        <w:rPr>
                          <w:color w:val="548DD4" w:themeColor="text2" w:themeTint="99"/>
                        </w:rPr>
                        <w:t>Italy</w:t>
                      </w:r>
                      <w:proofErr w:type="spellEnd"/>
                    </w:p>
                    <w:p w:rsidR="00FC5BB0" w:rsidRPr="0070554C" w:rsidRDefault="008828A1" w:rsidP="008828A1">
                      <w:pPr>
                        <w:spacing w:after="0"/>
                        <w:rPr>
                          <w:color w:val="548DD4" w:themeColor="text2" w:themeTint="99"/>
                        </w:rPr>
                      </w:pPr>
                      <w:r>
                        <w:rPr>
                          <w:color w:val="548DD4" w:themeColor="text2" w:themeTint="99"/>
                        </w:rPr>
                        <w:t xml:space="preserve">        </w:t>
                      </w:r>
                      <w:r w:rsidRPr="0070554C">
                        <w:rPr>
                          <w:color w:val="548DD4" w:themeColor="text2" w:themeTint="99"/>
                        </w:rPr>
                        <w:t>T</w:t>
                      </w:r>
                      <w:r w:rsidR="00FC5BB0" w:rsidRPr="0070554C">
                        <w:rPr>
                          <w:color w:val="548DD4" w:themeColor="text2" w:themeTint="99"/>
                        </w:rPr>
                        <w:t>el</w:t>
                      </w:r>
                      <w:r>
                        <w:rPr>
                          <w:color w:val="548DD4" w:themeColor="text2" w:themeTint="99"/>
                        </w:rPr>
                        <w:t xml:space="preserve">+.39 </w:t>
                      </w:r>
                      <w:r w:rsidR="00FC5BB0" w:rsidRPr="0070554C">
                        <w:rPr>
                          <w:color w:val="548DD4" w:themeColor="text2" w:themeTint="99"/>
                        </w:rPr>
                        <w:t xml:space="preserve"> 0523.557362</w:t>
                      </w:r>
                      <w:r>
                        <w:rPr>
                          <w:color w:val="548DD4" w:themeColor="text2" w:themeTint="99"/>
                        </w:rPr>
                        <w:t xml:space="preserve">  </w:t>
                      </w:r>
                      <w:r w:rsidR="00FC5BB0" w:rsidRPr="0070554C">
                        <w:rPr>
                          <w:color w:val="548DD4" w:themeColor="text2" w:themeTint="99"/>
                        </w:rPr>
                        <w:t>fax</w:t>
                      </w:r>
                      <w:r>
                        <w:rPr>
                          <w:color w:val="548DD4" w:themeColor="text2" w:themeTint="99"/>
                        </w:rPr>
                        <w:t xml:space="preserve"> +39.</w:t>
                      </w:r>
                      <w:r w:rsidR="00FC5BB0" w:rsidRPr="0070554C">
                        <w:rPr>
                          <w:color w:val="548DD4" w:themeColor="text2" w:themeTint="99"/>
                        </w:rPr>
                        <w:t xml:space="preserve"> 0523.557478  </w:t>
                      </w:r>
                    </w:p>
                    <w:p w:rsidR="00FC5BB0" w:rsidRPr="0070554C" w:rsidRDefault="00FC5BB0" w:rsidP="0070554C">
                      <w:pPr>
                        <w:spacing w:after="0"/>
                        <w:jc w:val="right"/>
                        <w:rPr>
                          <w:color w:val="548DD4" w:themeColor="text2" w:themeTint="99"/>
                        </w:rPr>
                      </w:pPr>
                      <w:r>
                        <w:t xml:space="preserve"> </w:t>
                      </w:r>
                      <w:r w:rsidRPr="00D66946">
                        <w:rPr>
                          <w:b/>
                          <w:color w:val="548DD4" w:themeColor="text2" w:themeTint="99"/>
                        </w:rPr>
                        <w:t>i</w:t>
                      </w:r>
                      <w:r w:rsidRPr="0070554C">
                        <w:rPr>
                          <w:color w:val="548DD4" w:themeColor="text2" w:themeTint="99"/>
                        </w:rPr>
                        <w:t>nfo@</w:t>
                      </w:r>
                      <w:r w:rsidRPr="00D66946">
                        <w:rPr>
                          <w:b/>
                          <w:color w:val="548DD4" w:themeColor="text2" w:themeTint="99"/>
                        </w:rPr>
                        <w:t>s</w:t>
                      </w:r>
                      <w:r w:rsidRPr="0070554C">
                        <w:rPr>
                          <w:color w:val="548DD4" w:themeColor="text2" w:themeTint="99"/>
                        </w:rPr>
                        <w:t>apsistemi.it</w:t>
                      </w:r>
                    </w:p>
                  </w:txbxContent>
                </v:textbox>
              </v:shape>
            </w:pict>
          </mc:Fallback>
        </mc:AlternateContent>
      </w:r>
      <w:r w:rsidR="008828A1" w:rsidRPr="000B546D">
        <w:rPr>
          <w:noProof/>
        </w:rPr>
        <w:drawing>
          <wp:anchor distT="0" distB="0" distL="114300" distR="114300" simplePos="0" relativeHeight="251655680" behindDoc="0" locked="0" layoutInCell="1" allowOverlap="1" wp14:anchorId="71373DE1" wp14:editId="6F4DE4E9">
            <wp:simplePos x="0" y="0"/>
            <wp:positionH relativeFrom="column">
              <wp:posOffset>-245745</wp:posOffset>
            </wp:positionH>
            <wp:positionV relativeFrom="paragraph">
              <wp:posOffset>-426720</wp:posOffset>
            </wp:positionV>
            <wp:extent cx="1905000" cy="908685"/>
            <wp:effectExtent l="0" t="0" r="0" b="0"/>
            <wp:wrapThrough wrapText="bothSides">
              <wp:wrapPolygon edited="0">
                <wp:start x="0" y="0"/>
                <wp:lineTo x="0" y="21283"/>
                <wp:lineTo x="21384" y="21283"/>
                <wp:lineTo x="21384" y="0"/>
                <wp:lineTo x="0" y="0"/>
              </wp:wrapPolygon>
            </wp:wrapThrough>
            <wp:docPr id="1" name="Immagine 0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908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28A1" w:rsidRPr="000B546D">
        <w:rPr>
          <w:noProof/>
        </w:rPr>
        <w:drawing>
          <wp:anchor distT="0" distB="0" distL="114300" distR="114300" simplePos="0" relativeHeight="251654656" behindDoc="0" locked="0" layoutInCell="1" allowOverlap="1" wp14:anchorId="04D8E963" wp14:editId="107E339D">
            <wp:simplePos x="0" y="0"/>
            <wp:positionH relativeFrom="column">
              <wp:posOffset>4918710</wp:posOffset>
            </wp:positionH>
            <wp:positionV relativeFrom="paragraph">
              <wp:posOffset>9285605</wp:posOffset>
            </wp:positionV>
            <wp:extent cx="1377950" cy="253365"/>
            <wp:effectExtent l="0" t="0" r="0" b="0"/>
            <wp:wrapThrough wrapText="bothSides">
              <wp:wrapPolygon edited="0">
                <wp:start x="0" y="0"/>
                <wp:lineTo x="0" y="19489"/>
                <wp:lineTo x="21202" y="19489"/>
                <wp:lineTo x="21202" y="0"/>
                <wp:lineTo x="0" y="0"/>
              </wp:wrapPolygon>
            </wp:wrapThrough>
            <wp:docPr id="2" name="Immagine 1" descr="schueco-logo-data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ueco-logo-data (2)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253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28A1" w:rsidRPr="000B546D">
        <w:rPr>
          <w:noProof/>
        </w:rPr>
        <w:drawing>
          <wp:anchor distT="0" distB="0" distL="114300" distR="114300" simplePos="0" relativeHeight="251653632" behindDoc="0" locked="0" layoutInCell="1" allowOverlap="1" wp14:anchorId="6964EAC2" wp14:editId="5F8F04DE">
            <wp:simplePos x="0" y="0"/>
            <wp:positionH relativeFrom="column">
              <wp:posOffset>-161925</wp:posOffset>
            </wp:positionH>
            <wp:positionV relativeFrom="paragraph">
              <wp:posOffset>8984615</wp:posOffset>
            </wp:positionV>
            <wp:extent cx="914400" cy="554355"/>
            <wp:effectExtent l="0" t="0" r="0" b="0"/>
            <wp:wrapThrough wrapText="bothSides">
              <wp:wrapPolygon edited="0">
                <wp:start x="0" y="0"/>
                <wp:lineTo x="0" y="20784"/>
                <wp:lineTo x="21150" y="20784"/>
                <wp:lineTo x="21150" y="0"/>
                <wp:lineTo x="0" y="0"/>
              </wp:wrapPolygon>
            </wp:wrapThrough>
            <wp:docPr id="4" name="Immagine 2" descr="scritta-soluzioni-edilizia-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itta-soluzioni-edilizia-.gif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54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9FB" w:rsidRPr="000B546D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CBAA42D" wp14:editId="6F38F88F">
                <wp:simplePos x="0" y="0"/>
                <wp:positionH relativeFrom="column">
                  <wp:posOffset>-3362325</wp:posOffset>
                </wp:positionH>
                <wp:positionV relativeFrom="paragraph">
                  <wp:posOffset>-937895</wp:posOffset>
                </wp:positionV>
                <wp:extent cx="8382000" cy="352425"/>
                <wp:effectExtent l="0" t="0" r="1905" b="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0" cy="3524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-264.75pt;margin-top:-73.85pt;width:660pt;height:2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" fillcolor="#548dd4 [1951]" stroked="f"/>
            </w:pict>
          </mc:Fallback>
        </mc:AlternateContent>
      </w:r>
    </w:p>
    <w:sectPr w:rsidR="001F0E98" w:rsidRPr="000B546D" w:rsidSect="001F0E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1AC" w:rsidRDefault="00AD71AC" w:rsidP="005076C1">
      <w:pPr>
        <w:spacing w:after="0" w:line="240" w:lineRule="auto"/>
      </w:pPr>
      <w:r>
        <w:separator/>
      </w:r>
    </w:p>
  </w:endnote>
  <w:endnote w:type="continuationSeparator" w:id="0">
    <w:p w:rsidR="00AD71AC" w:rsidRDefault="00AD71AC" w:rsidP="00507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1AC" w:rsidRDefault="00AD71AC" w:rsidP="005076C1">
      <w:pPr>
        <w:spacing w:after="0" w:line="240" w:lineRule="auto"/>
      </w:pPr>
      <w:r>
        <w:separator/>
      </w:r>
    </w:p>
  </w:footnote>
  <w:footnote w:type="continuationSeparator" w:id="0">
    <w:p w:rsidR="00AD71AC" w:rsidRDefault="00AD71AC" w:rsidP="005076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D7136"/>
    <w:multiLevelType w:val="hybridMultilevel"/>
    <w:tmpl w:val="FCE2196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93796"/>
    <w:multiLevelType w:val="hybridMultilevel"/>
    <w:tmpl w:val="800A61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890425"/>
    <w:multiLevelType w:val="hybridMultilevel"/>
    <w:tmpl w:val="3962E3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8AC"/>
    <w:rsid w:val="00002529"/>
    <w:rsid w:val="00002A83"/>
    <w:rsid w:val="00007F17"/>
    <w:rsid w:val="0002302B"/>
    <w:rsid w:val="00027990"/>
    <w:rsid w:val="00076344"/>
    <w:rsid w:val="000907A0"/>
    <w:rsid w:val="000A7EC9"/>
    <w:rsid w:val="000B546D"/>
    <w:rsid w:val="001054FC"/>
    <w:rsid w:val="00161F60"/>
    <w:rsid w:val="00192461"/>
    <w:rsid w:val="001A1235"/>
    <w:rsid w:val="001B3FFC"/>
    <w:rsid w:val="001E4C6C"/>
    <w:rsid w:val="001F0E98"/>
    <w:rsid w:val="00211FC0"/>
    <w:rsid w:val="002770E7"/>
    <w:rsid w:val="002A577E"/>
    <w:rsid w:val="002C7B97"/>
    <w:rsid w:val="00322124"/>
    <w:rsid w:val="00346E48"/>
    <w:rsid w:val="003532D4"/>
    <w:rsid w:val="0037255F"/>
    <w:rsid w:val="003A694C"/>
    <w:rsid w:val="00404115"/>
    <w:rsid w:val="00463DFC"/>
    <w:rsid w:val="00473DE3"/>
    <w:rsid w:val="004D3167"/>
    <w:rsid w:val="005076C1"/>
    <w:rsid w:val="00552E8D"/>
    <w:rsid w:val="00570A86"/>
    <w:rsid w:val="005749FB"/>
    <w:rsid w:val="00574A16"/>
    <w:rsid w:val="00662F65"/>
    <w:rsid w:val="0066398B"/>
    <w:rsid w:val="0070554C"/>
    <w:rsid w:val="00707461"/>
    <w:rsid w:val="007132E1"/>
    <w:rsid w:val="00764C79"/>
    <w:rsid w:val="0077751C"/>
    <w:rsid w:val="00785AB3"/>
    <w:rsid w:val="007B3B4A"/>
    <w:rsid w:val="007C1712"/>
    <w:rsid w:val="008218EF"/>
    <w:rsid w:val="00824982"/>
    <w:rsid w:val="008828A1"/>
    <w:rsid w:val="009370BE"/>
    <w:rsid w:val="009A7D3B"/>
    <w:rsid w:val="009D777F"/>
    <w:rsid w:val="009F276D"/>
    <w:rsid w:val="00A041BB"/>
    <w:rsid w:val="00A33C54"/>
    <w:rsid w:val="00A65699"/>
    <w:rsid w:val="00A73ADB"/>
    <w:rsid w:val="00AD68D9"/>
    <w:rsid w:val="00AD71AC"/>
    <w:rsid w:val="00AE6725"/>
    <w:rsid w:val="00B23B32"/>
    <w:rsid w:val="00B24DA0"/>
    <w:rsid w:val="00B40F02"/>
    <w:rsid w:val="00B83764"/>
    <w:rsid w:val="00BD7B89"/>
    <w:rsid w:val="00C57BEC"/>
    <w:rsid w:val="00C771C3"/>
    <w:rsid w:val="00C8170E"/>
    <w:rsid w:val="00CA2E99"/>
    <w:rsid w:val="00CA6E6A"/>
    <w:rsid w:val="00CB5E61"/>
    <w:rsid w:val="00D0615A"/>
    <w:rsid w:val="00D151F0"/>
    <w:rsid w:val="00D3548F"/>
    <w:rsid w:val="00D57C37"/>
    <w:rsid w:val="00D66946"/>
    <w:rsid w:val="00D85165"/>
    <w:rsid w:val="00DD5A7F"/>
    <w:rsid w:val="00E60FD7"/>
    <w:rsid w:val="00EB2893"/>
    <w:rsid w:val="00EB681E"/>
    <w:rsid w:val="00EF2640"/>
    <w:rsid w:val="00EF4099"/>
    <w:rsid w:val="00F02D90"/>
    <w:rsid w:val="00F41EC4"/>
    <w:rsid w:val="00F56D44"/>
    <w:rsid w:val="00F654E5"/>
    <w:rsid w:val="00FA25BE"/>
    <w:rsid w:val="00FC5BB0"/>
    <w:rsid w:val="00FF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5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58A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076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76C1"/>
  </w:style>
  <w:style w:type="paragraph" w:styleId="Pidipagina">
    <w:name w:val="footer"/>
    <w:basedOn w:val="Normale"/>
    <w:link w:val="PidipaginaCarattere"/>
    <w:uiPriority w:val="99"/>
    <w:semiHidden/>
    <w:unhideWhenUsed/>
    <w:rsid w:val="005076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076C1"/>
  </w:style>
  <w:style w:type="paragraph" w:styleId="Paragrafoelenco">
    <w:name w:val="List Paragraph"/>
    <w:basedOn w:val="Normale"/>
    <w:uiPriority w:val="34"/>
    <w:qFormat/>
    <w:rsid w:val="009D777F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3532D4"/>
  </w:style>
  <w:style w:type="character" w:styleId="Collegamentoipertestuale">
    <w:name w:val="Hyperlink"/>
    <w:basedOn w:val="Carpredefinitoparagrafo"/>
    <w:uiPriority w:val="99"/>
    <w:unhideWhenUsed/>
    <w:rsid w:val="003532D4"/>
    <w:rPr>
      <w:color w:val="0000FF" w:themeColor="hyperlink"/>
      <w:u w:val="singl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990"/>
    <w:pPr>
      <w:spacing w:after="120" w:line="480" w:lineRule="auto"/>
    </w:pPr>
    <w:rPr>
      <w:rFonts w:eastAsiaTheme="minorHAnsi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990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5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58A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076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76C1"/>
  </w:style>
  <w:style w:type="paragraph" w:styleId="Pidipagina">
    <w:name w:val="footer"/>
    <w:basedOn w:val="Normale"/>
    <w:link w:val="PidipaginaCarattere"/>
    <w:uiPriority w:val="99"/>
    <w:semiHidden/>
    <w:unhideWhenUsed/>
    <w:rsid w:val="005076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076C1"/>
  </w:style>
  <w:style w:type="paragraph" w:styleId="Paragrafoelenco">
    <w:name w:val="List Paragraph"/>
    <w:basedOn w:val="Normale"/>
    <w:uiPriority w:val="34"/>
    <w:qFormat/>
    <w:rsid w:val="009D777F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3532D4"/>
  </w:style>
  <w:style w:type="character" w:styleId="Collegamentoipertestuale">
    <w:name w:val="Hyperlink"/>
    <w:basedOn w:val="Carpredefinitoparagrafo"/>
    <w:uiPriority w:val="99"/>
    <w:unhideWhenUsed/>
    <w:rsid w:val="003532D4"/>
    <w:rPr>
      <w:color w:val="0000FF" w:themeColor="hyperlink"/>
      <w:u w:val="singl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990"/>
    <w:pPr>
      <w:spacing w:after="120" w:line="480" w:lineRule="auto"/>
    </w:pPr>
    <w:rPr>
      <w:rFonts w:eastAsiaTheme="minorHAnsi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990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yperlink" Target="file:///C:\Users\Marika\Desktop\lavoro\link%20pagine%20collegamenti%20ipertestuali\sapsistemi%20(@sapsistemiedilizia)%20&#8226;%20Foto%20e%20video%20di%20Instagram.html" TargetMode="External"/><Relationship Id="rId26" Type="http://schemas.openxmlformats.org/officeDocument/2006/relationships/image" Target="media/image7.jpeg"/><Relationship Id="rId39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hyperlink" Target="http://www.sapsistemi.eu/imprese/servizi/progettazione.html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C:\Users\Marika\Desktop\lavoro\link%20pagine%20collegamenti%20ipertestuali\Facebook.html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6.jpeg"/><Relationship Id="rId33" Type="http://schemas.openxmlformats.org/officeDocument/2006/relationships/hyperlink" Target="http://www.sapsistemi.eu/imprese/servizi/curvatura-profili.html" TargetMode="External"/><Relationship Id="rId38" Type="http://schemas.openxmlformats.org/officeDocument/2006/relationships/hyperlink" Target="http://www.sapsistemi.eu/imprese/servizi/curvatura-profili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Marika\Desktop\lavoro\link%20pagine%20collegamenti%20ipertestuali\HOME%20_%20SAP%20SISTEMI.html" TargetMode="External"/><Relationship Id="rId20" Type="http://schemas.openxmlformats.org/officeDocument/2006/relationships/hyperlink" Target="file:///C:\Users\Marika\Desktop\lavoro\link%20pagine%20collegamenti%20ipertestuali\SAP%20SISTEMI%20-%20YouTube.html" TargetMode="External"/><Relationship Id="rId29" Type="http://schemas.openxmlformats.org/officeDocument/2006/relationships/hyperlink" Target="http://www.sapsistemi.eu/imprese/servizi/progettazione.html" TargetMode="External"/><Relationship Id="rId41" Type="http://schemas.openxmlformats.org/officeDocument/2006/relationships/image" Target="media/image12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apsistemi.eu" TargetMode="External"/><Relationship Id="rId24" Type="http://schemas.openxmlformats.org/officeDocument/2006/relationships/hyperlink" Target="http://www.sapsistemi.eu" TargetMode="External"/><Relationship Id="rId32" Type="http://schemas.openxmlformats.org/officeDocument/2006/relationships/hyperlink" Target="http://www.sapsistemi.eu/imprese/servizi/posa-in-opera.html" TargetMode="External"/><Relationship Id="rId37" Type="http://schemas.openxmlformats.org/officeDocument/2006/relationships/hyperlink" Target="http://www.sapsistemi.eu/imprese/servizi/posa-in-opera.html" TargetMode="External"/><Relationship Id="rId40" Type="http://schemas.openxmlformats.org/officeDocument/2006/relationships/image" Target="media/image11.png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hyperlink" Target="mailto:info@sapsistemi.eu" TargetMode="External"/><Relationship Id="rId28" Type="http://schemas.openxmlformats.org/officeDocument/2006/relationships/image" Target="media/image9.jpeg"/><Relationship Id="rId36" Type="http://schemas.openxmlformats.org/officeDocument/2006/relationships/hyperlink" Target="http://www.sapsistemi.eu/imprese/servizi/simulazioni-e-renders.html" TargetMode="External"/><Relationship Id="rId10" Type="http://schemas.openxmlformats.org/officeDocument/2006/relationships/hyperlink" Target="mailto:info@sapsistemi.eu" TargetMode="External"/><Relationship Id="rId19" Type="http://schemas.openxmlformats.org/officeDocument/2006/relationships/image" Target="media/image4.png"/><Relationship Id="rId31" Type="http://schemas.openxmlformats.org/officeDocument/2006/relationships/hyperlink" Target="http://www.sapsistemi.eu/imprese/servizi/simulazioni-e-renders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Tel:+39" TargetMode="External"/><Relationship Id="rId14" Type="http://schemas.openxmlformats.org/officeDocument/2006/relationships/hyperlink" Target="file:///C:\Users\Marika\Desktop\lavoro\link%20pagine%20collegamenti%20ipertestuali\SAP%20SISTEMI%20-%20Google+.html" TargetMode="External"/><Relationship Id="rId22" Type="http://schemas.openxmlformats.org/officeDocument/2006/relationships/hyperlink" Target="Tel:+39" TargetMode="External"/><Relationship Id="rId27" Type="http://schemas.openxmlformats.org/officeDocument/2006/relationships/image" Target="media/image8.jpeg"/><Relationship Id="rId30" Type="http://schemas.openxmlformats.org/officeDocument/2006/relationships/hyperlink" Target="http://www.sapsistemi.eu/imprese/servizi/manutenzione.html" TargetMode="External"/><Relationship Id="rId35" Type="http://schemas.openxmlformats.org/officeDocument/2006/relationships/hyperlink" Target="http://www.sapsistemi.eu/imprese/servizi/manutenzione.htm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63C9-84FE-4A72-9595-B7270B886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marzia,mazzoni</dc:creator>
  <cp:lastModifiedBy>Andrea</cp:lastModifiedBy>
  <cp:revision>19</cp:revision>
  <dcterms:created xsi:type="dcterms:W3CDTF">2016-02-04T11:08:00Z</dcterms:created>
  <dcterms:modified xsi:type="dcterms:W3CDTF">2016-02-24T19:08:00Z</dcterms:modified>
</cp:coreProperties>
</file>